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B15F8" w:rsidRPr="00BB15F8" w:rsidTr="00FF74F6">
        <w:trPr>
          <w:cantSplit/>
          <w:trHeight w:val="1293"/>
        </w:trPr>
        <w:tc>
          <w:tcPr>
            <w:tcW w:w="4608" w:type="dxa"/>
          </w:tcPr>
          <w:p w:rsidR="00BB15F8" w:rsidRPr="00BB15F8" w:rsidRDefault="00AA2F33" w:rsidP="00BB15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ЧБ" style="width:42pt;height:53.25pt;visibility:visible;mso-wrap-style:square">
                  <v:imagedata r:id="rId5" o:title="герб1ЧБ"/>
                </v:shape>
              </w:pict>
            </w:r>
          </w:p>
        </w:tc>
      </w:tr>
    </w:tbl>
    <w:p w:rsidR="00BB15F8" w:rsidRPr="00BB15F8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B15F8" w:rsidRPr="00BB15F8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B15F8" w:rsidRPr="00BB15F8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B15F8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BB15F8" w:rsidRPr="00BB15F8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B15F8">
        <w:rPr>
          <w:rFonts w:ascii="Times New Roman" w:hAnsi="Times New Roman" w:cs="Times New Roman"/>
          <w:sz w:val="28"/>
          <w:szCs w:val="28"/>
        </w:rPr>
        <w:t>СЕЛЬСКОГО  ПОСЕЛЕНИЯ  ВЕРХНЕМАТРЕНСКИЙ  СЕЛЬСОВЕТ</w:t>
      </w:r>
    </w:p>
    <w:p w:rsidR="00BB15F8" w:rsidRPr="00BB15F8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15F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B15F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B15F8" w:rsidRPr="00BB15F8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B15F8">
        <w:rPr>
          <w:rFonts w:ascii="Times New Roman" w:hAnsi="Times New Roman" w:cs="Times New Roman"/>
          <w:sz w:val="28"/>
          <w:szCs w:val="28"/>
        </w:rPr>
        <w:t xml:space="preserve">59-я сессия </w:t>
      </w:r>
      <w:r w:rsidRPr="00BB15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15F8">
        <w:rPr>
          <w:rFonts w:ascii="Times New Roman" w:hAnsi="Times New Roman" w:cs="Times New Roman"/>
          <w:sz w:val="28"/>
          <w:szCs w:val="28"/>
        </w:rPr>
        <w:t>-го созыва</w:t>
      </w:r>
    </w:p>
    <w:p w:rsidR="00BB15F8" w:rsidRPr="00BB15F8" w:rsidRDefault="00BB15F8" w:rsidP="00BB15F8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B15F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B15F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BB15F8" w:rsidRPr="00BB15F8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B15F8" w:rsidRPr="00BB15F8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B15F8">
        <w:rPr>
          <w:rFonts w:ascii="Times New Roman" w:hAnsi="Times New Roman" w:cs="Times New Roman"/>
          <w:sz w:val="28"/>
          <w:szCs w:val="28"/>
        </w:rPr>
        <w:t xml:space="preserve">20.11.2013 г.                        с. </w:t>
      </w:r>
      <w:proofErr w:type="gramStart"/>
      <w:r w:rsidRPr="00BB15F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BB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5F8">
        <w:rPr>
          <w:rFonts w:ascii="Times New Roman" w:hAnsi="Times New Roman" w:cs="Times New Roman"/>
          <w:sz w:val="28"/>
          <w:szCs w:val="28"/>
        </w:rPr>
        <w:t>Матре</w:t>
      </w:r>
      <w:r w:rsidR="00FD316A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FD316A">
        <w:rPr>
          <w:rFonts w:ascii="Times New Roman" w:hAnsi="Times New Roman" w:cs="Times New Roman"/>
          <w:sz w:val="28"/>
          <w:szCs w:val="28"/>
        </w:rPr>
        <w:t xml:space="preserve">                       №  137</w:t>
      </w:r>
      <w:r w:rsidRPr="00BB15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15F8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BB15F8" w:rsidRPr="00BB15F8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91141" w:rsidRPr="00BB15F8" w:rsidRDefault="00BB15F8" w:rsidP="00BB15F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91141" w:rsidRPr="00BB1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41" w:rsidRPr="00BB15F8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141" w:rsidRPr="00BB15F8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141" w:rsidRPr="00BB15F8"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 ФОНДА СЕЛЬСКОГО ПОСЕЛЕНИЯ ВЕРХНЕМАТРЕНСКИЙ СЕЛЬСОВЕТ ДОБРИНСКОГО</w:t>
      </w:r>
    </w:p>
    <w:p w:rsidR="00391141" w:rsidRDefault="00BB15F8" w:rsidP="00BB15F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91141" w:rsidRPr="00BB15F8" w:rsidRDefault="00391141" w:rsidP="00BB15F8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15F8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BB15F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BB15F8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Порядке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BB15F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BB15F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B15F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B15F8">
        <w:rPr>
          <w:rFonts w:ascii="Times New Roman" w:hAnsi="Times New Roman" w:cs="Times New Roman"/>
          <w:sz w:val="28"/>
          <w:szCs w:val="28"/>
        </w:rPr>
        <w:t xml:space="preserve"> муниципального района», руководствуясь  Бюджетным кодексом Российской Федерации</w:t>
      </w:r>
      <w:r w:rsidRPr="00BB1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5F8">
        <w:rPr>
          <w:rFonts w:ascii="Times New Roman" w:hAnsi="Times New Roman" w:cs="Times New Roman"/>
          <w:sz w:val="28"/>
          <w:szCs w:val="28"/>
        </w:rPr>
        <w:t xml:space="preserve">от 31 июля 1998 г. N 145-ФЗ, Федеральным законом № 131-ФЗ от 06.10.2003г. « Об общих принципах организации местного управления в Российской Федерации», Уставом  сельского поселения </w:t>
      </w:r>
      <w:proofErr w:type="spellStart"/>
      <w:r w:rsidRPr="00BB15F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BB15F8">
        <w:rPr>
          <w:rFonts w:ascii="Times New Roman" w:hAnsi="Times New Roman" w:cs="Times New Roman"/>
          <w:sz w:val="28"/>
          <w:szCs w:val="28"/>
        </w:rPr>
        <w:t xml:space="preserve"> сельсовет, учитывая решение</w:t>
      </w:r>
      <w:proofErr w:type="gramEnd"/>
      <w:r w:rsidRPr="00BB15F8">
        <w:rPr>
          <w:rFonts w:ascii="Times New Roman" w:hAnsi="Times New Roman" w:cs="Times New Roman"/>
          <w:sz w:val="28"/>
          <w:szCs w:val="28"/>
        </w:rPr>
        <w:t xml:space="preserve"> постоянной комиссии по экономике, </w:t>
      </w:r>
      <w:r w:rsidRPr="00BB15F8"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и социальным вопросам, </w:t>
      </w:r>
      <w:r w:rsidRPr="00BB15F8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BB15F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BB15F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1141" w:rsidRPr="00BB15F8" w:rsidRDefault="00391141" w:rsidP="00BB15F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5F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1141" w:rsidRPr="00BB15F8" w:rsidRDefault="00391141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B15F8">
        <w:rPr>
          <w:rFonts w:ascii="Times New Roman" w:hAnsi="Times New Roman" w:cs="Times New Roman"/>
          <w:sz w:val="28"/>
          <w:szCs w:val="28"/>
        </w:rPr>
        <w:t xml:space="preserve">1. Принять «Порядок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BB15F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BB15F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B15F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B15F8">
        <w:rPr>
          <w:rFonts w:ascii="Times New Roman" w:hAnsi="Times New Roman" w:cs="Times New Roman"/>
          <w:sz w:val="28"/>
          <w:szCs w:val="28"/>
        </w:rPr>
        <w:t xml:space="preserve"> муниципального района» (прилагается).</w:t>
      </w:r>
    </w:p>
    <w:p w:rsidR="00391141" w:rsidRPr="00BB15F8" w:rsidRDefault="00391141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B15F8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391141" w:rsidRPr="00BB15F8" w:rsidRDefault="00391141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B15F8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91141" w:rsidRPr="00BB15F8" w:rsidRDefault="00BB15F8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141" w:rsidRPr="00BB15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91141" w:rsidRPr="00BB15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1141" w:rsidRPr="00BB15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391141" w:rsidRPr="00BB15F8" w:rsidRDefault="00391141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91141" w:rsidRDefault="00391141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B15F8" w:rsidRPr="00BB15F8" w:rsidRDefault="00BB15F8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91141" w:rsidRPr="00BB15F8" w:rsidRDefault="00391141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B15F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B15F8" w:rsidRDefault="00391141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B15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91141" w:rsidRDefault="00391141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5F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BB15F8">
        <w:rPr>
          <w:rFonts w:ascii="Times New Roman" w:hAnsi="Times New Roman" w:cs="Times New Roman"/>
          <w:sz w:val="28"/>
          <w:szCs w:val="28"/>
        </w:rPr>
        <w:t xml:space="preserve"> сельсовет                     </w:t>
      </w:r>
      <w:r w:rsidR="00FD31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15F8">
        <w:rPr>
          <w:rFonts w:ascii="Times New Roman" w:hAnsi="Times New Roman" w:cs="Times New Roman"/>
          <w:sz w:val="28"/>
          <w:szCs w:val="28"/>
        </w:rPr>
        <w:t xml:space="preserve">  Н.В.Жаворонкова</w:t>
      </w:r>
    </w:p>
    <w:p w:rsidR="00BB15F8" w:rsidRDefault="00BB15F8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B15F8" w:rsidRDefault="00BB15F8" w:rsidP="00BB15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B15F8" w:rsidRPr="00BB15F8" w:rsidRDefault="00BB15F8" w:rsidP="00BB15F8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5F8" w:rsidRPr="00E92F3C" w:rsidRDefault="00BB15F8" w:rsidP="00BB15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E92F3C">
        <w:rPr>
          <w:rFonts w:ascii="Times New Roman" w:hAnsi="Times New Roman" w:cs="Times New Roman"/>
          <w:sz w:val="28"/>
          <w:szCs w:val="28"/>
        </w:rPr>
        <w:t>:</w:t>
      </w:r>
    </w:p>
    <w:p w:rsidR="00BB15F8" w:rsidRPr="00E92F3C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BB15F8" w:rsidRPr="00E92F3C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15F8" w:rsidRPr="00E92F3C" w:rsidRDefault="00BB15F8" w:rsidP="00BB1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92F3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B15F8" w:rsidRPr="00BB15F8" w:rsidRDefault="00BB15F8" w:rsidP="00BB1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16A">
        <w:rPr>
          <w:rFonts w:ascii="Times New Roman" w:hAnsi="Times New Roman" w:cs="Times New Roman"/>
          <w:sz w:val="28"/>
          <w:szCs w:val="28"/>
        </w:rPr>
        <w:t>от 20.11.2013 г. № 137</w:t>
      </w:r>
      <w:r w:rsidRPr="00BB15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B15F8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BB15F8" w:rsidRDefault="00BB15F8" w:rsidP="00456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6C6F" w:rsidRPr="00F66BAD" w:rsidRDefault="00B56C6F" w:rsidP="00456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56C6F" w:rsidRPr="00F66BAD" w:rsidRDefault="00B56C6F" w:rsidP="00456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AD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</w:t>
      </w:r>
      <w:r w:rsidR="0045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ДОРОЖНОГО ФОНДА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81D2F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</w:t>
      </w:r>
      <w:r w:rsidR="00456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A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1E42E0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AD">
        <w:rPr>
          <w:rFonts w:ascii="Times New Roman" w:hAnsi="Times New Roman" w:cs="Times New Roman"/>
          <w:sz w:val="28"/>
          <w:szCs w:val="28"/>
        </w:rPr>
        <w:t>Настоящий Порядок формирования и использования бюджетных ассигнований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разработан в соответствии с Федеральным </w:t>
      </w:r>
      <w:hyperlink r:id="rId6" w:history="1">
        <w:r w:rsidRPr="00881D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1D2F">
        <w:rPr>
          <w:rFonts w:ascii="Times New Roman" w:hAnsi="Times New Roman" w:cs="Times New Roman"/>
          <w:sz w:val="28"/>
          <w:szCs w:val="28"/>
        </w:rPr>
        <w:t xml:space="preserve"> </w:t>
      </w:r>
      <w:r w:rsidRPr="00F66BAD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7" w:history="1">
        <w:r w:rsidRPr="00881D2F"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 w:rsidRPr="00F66B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определяет порядок формирования и использования бюджетных ассигнований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Дорожный фонд).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  <w:r w:rsidRPr="001E42E0">
        <w:rPr>
          <w:rFonts w:ascii="Times New Roman" w:hAnsi="Times New Roman" w:cs="Times New Roman"/>
          <w:b/>
          <w:bCs/>
          <w:sz w:val="28"/>
          <w:szCs w:val="28"/>
        </w:rPr>
        <w:t>Статья 2. Источники формирования Дорожного фонда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1. Объем бюджетных ассигнований Дорожного фонда утверждается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в размере не менее прогнозируемого объема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по источникам, установленным </w:t>
      </w:r>
      <w:hyperlink w:anchor="Par43" w:history="1">
        <w:r w:rsidRPr="00881D2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F66BA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F66BAD">
        <w:rPr>
          <w:rFonts w:ascii="Times New Roman" w:hAnsi="Times New Roman" w:cs="Times New Roman"/>
          <w:sz w:val="28"/>
          <w:szCs w:val="28"/>
        </w:rPr>
        <w:t>2. Источниками формирования Дорожного фонда являются:</w:t>
      </w: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66BA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подлежащие зачислению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из </w:t>
      </w:r>
      <w:r w:rsidR="000D143D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 на финансовое обеспечение дорожной деятельности;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lastRenderedPageBreak/>
        <w:t>- плата в счет возмещения вреда, причиняемого транспортными средствами, осуществляющими автомобильные перевозки тяжеловесных грузов;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штрафы за нарушение правил перевозки крупногабаритных и тяжеловесных грузов;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AD">
        <w:rPr>
          <w:rFonts w:ascii="Times New Roman" w:hAnsi="Times New Roman" w:cs="Times New Roman"/>
          <w:sz w:val="28"/>
          <w:szCs w:val="28"/>
        </w:rPr>
        <w:t>- денежные средства, поступающие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881D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исполнения таких контрактов или иных договоров;</w:t>
      </w:r>
      <w:proofErr w:type="gramEnd"/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AD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 иные поступления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деятельности.</w:t>
      </w:r>
    </w:p>
    <w:p w:rsidR="00B56C6F" w:rsidRPr="0003178B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3</w:t>
      </w:r>
      <w:r w:rsidRPr="000317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5C7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18F">
        <w:rPr>
          <w:rFonts w:ascii="Times New Roman" w:hAnsi="Times New Roman" w:cs="Times New Roman"/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4. Объем бюджетных ассигнований Дорожного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бюджета.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5. Бюджетные ассигнования Дорожного фонда, не использованные по состоянию на 31 декабря отчетного года,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F66BA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66BAD">
        <w:rPr>
          <w:rFonts w:ascii="Times New Roman" w:hAnsi="Times New Roman" w:cs="Times New Roman"/>
          <w:sz w:val="28"/>
          <w:szCs w:val="28"/>
        </w:rPr>
        <w:t xml:space="preserve"> же цели путем внесения в установленном порядке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57"/>
      <w:bookmarkEnd w:id="3"/>
      <w:r w:rsidRPr="001E42E0">
        <w:rPr>
          <w:rFonts w:ascii="Times New Roman" w:hAnsi="Times New Roman" w:cs="Times New Roman"/>
          <w:b/>
          <w:bCs/>
          <w:sz w:val="28"/>
          <w:szCs w:val="28"/>
        </w:rPr>
        <w:t>Статья 3. Использование бюджетных ассигнований Дорожного фонда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1. Использование средств Дорожного фонда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со сводной бюджетной росписью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района,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66BAD">
        <w:rPr>
          <w:rFonts w:ascii="Times New Roman" w:hAnsi="Times New Roman" w:cs="Times New Roman"/>
          <w:sz w:val="28"/>
          <w:szCs w:val="28"/>
        </w:rPr>
        <w:t xml:space="preserve"> 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BAD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F66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BA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Дорожного фонда.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3. Средства Дорожного фонда направляются на финансирование расходов на очередной финансовый год и плановый период по следующим направлениям: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- обустройство автомобильных дорог общего пользования местного значения в целях повышения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70"/>
      <w:bookmarkEnd w:id="4"/>
      <w:r w:rsidRPr="001E42E0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Отчет и </w:t>
      </w:r>
      <w:proofErr w:type="gramStart"/>
      <w:r w:rsidRPr="001E42E0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1E42E0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формированием и использованием бюджетных ассигнований Дорожного фонда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1. Отчеты о расходовании средств Дорожного фонда за первый квартал, первое полугодие, 9 месяцев текущего года и годовой отчет </w:t>
      </w:r>
      <w:r w:rsidR="000D143D">
        <w:rPr>
          <w:rFonts w:ascii="Times New Roman" w:hAnsi="Times New Roman" w:cs="Times New Roman"/>
          <w:sz w:val="28"/>
          <w:szCs w:val="28"/>
        </w:rPr>
        <w:t>прилагается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r w:rsidR="000D143D">
        <w:rPr>
          <w:rFonts w:ascii="Times New Roman" w:hAnsi="Times New Roman" w:cs="Times New Roman"/>
          <w:sz w:val="28"/>
          <w:szCs w:val="28"/>
        </w:rPr>
        <w:t>к</w:t>
      </w:r>
      <w:r w:rsidRPr="00F66BA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D143D">
        <w:rPr>
          <w:rFonts w:ascii="Times New Roman" w:hAnsi="Times New Roman" w:cs="Times New Roman"/>
          <w:sz w:val="28"/>
          <w:szCs w:val="28"/>
        </w:rPr>
        <w:t>у</w:t>
      </w:r>
      <w:r w:rsidRPr="00F66BAD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143D">
        <w:rPr>
          <w:rFonts w:ascii="Times New Roman" w:hAnsi="Times New Roman" w:cs="Times New Roman"/>
          <w:sz w:val="28"/>
          <w:szCs w:val="28"/>
        </w:rPr>
        <w:t>.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2. Ответственным за координацию действий по формированию и предоставлению отчетности об использовании средств Дорожного фонда является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1D2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6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BAD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76"/>
      <w:bookmarkEnd w:id="5"/>
      <w:r w:rsidRPr="001E42E0">
        <w:rPr>
          <w:rFonts w:ascii="Times New Roman" w:hAnsi="Times New Roman" w:cs="Times New Roman"/>
          <w:b/>
          <w:bCs/>
          <w:sz w:val="28"/>
          <w:szCs w:val="28"/>
        </w:rPr>
        <w:t>Статья 5. Вступление в силу настоящего Порядка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E42E0">
        <w:rPr>
          <w:rFonts w:ascii="Times New Roman" w:hAnsi="Times New Roman" w:cs="Times New Roman"/>
          <w:sz w:val="28"/>
          <w:szCs w:val="28"/>
        </w:rPr>
        <w:t>Настоящий Порядок вступает в силу с 01 января 2014 года.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B4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56C6F" w:rsidRDefault="00881D2F" w:rsidP="00B4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56C6F"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bookmarkStart w:id="6" w:name="_GoBack"/>
      <w:bookmarkEnd w:id="6"/>
      <w:r w:rsidR="00B56C6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Н.В.Жаворонкова</w:t>
      </w: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56C6F" w:rsidSect="00A1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5881"/>
    <w:multiLevelType w:val="hybridMultilevel"/>
    <w:tmpl w:val="3A0A0DE2"/>
    <w:lvl w:ilvl="0" w:tplc="4FD4F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A21"/>
    <w:rsid w:val="0003178B"/>
    <w:rsid w:val="000D143D"/>
    <w:rsid w:val="00124FEA"/>
    <w:rsid w:val="00151885"/>
    <w:rsid w:val="001B73ED"/>
    <w:rsid w:val="001D4D08"/>
    <w:rsid w:val="001E42E0"/>
    <w:rsid w:val="00275662"/>
    <w:rsid w:val="003455CE"/>
    <w:rsid w:val="00391141"/>
    <w:rsid w:val="00420955"/>
    <w:rsid w:val="00456EFD"/>
    <w:rsid w:val="00490B1F"/>
    <w:rsid w:val="00596353"/>
    <w:rsid w:val="005C718F"/>
    <w:rsid w:val="006839D4"/>
    <w:rsid w:val="006B2009"/>
    <w:rsid w:val="006E01FC"/>
    <w:rsid w:val="00881C51"/>
    <w:rsid w:val="00881D2F"/>
    <w:rsid w:val="009632B3"/>
    <w:rsid w:val="00974005"/>
    <w:rsid w:val="009C024D"/>
    <w:rsid w:val="00A1573D"/>
    <w:rsid w:val="00AA2F33"/>
    <w:rsid w:val="00B1013B"/>
    <w:rsid w:val="00B4608E"/>
    <w:rsid w:val="00B56C6F"/>
    <w:rsid w:val="00BB15F8"/>
    <w:rsid w:val="00BB228E"/>
    <w:rsid w:val="00C16A21"/>
    <w:rsid w:val="00C30077"/>
    <w:rsid w:val="00D10ADC"/>
    <w:rsid w:val="00EB4425"/>
    <w:rsid w:val="00F62BE5"/>
    <w:rsid w:val="00F66BAD"/>
    <w:rsid w:val="00F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911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4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E42E0"/>
    <w:pPr>
      <w:ind w:left="720"/>
    </w:pPr>
  </w:style>
  <w:style w:type="character" w:customStyle="1" w:styleId="10">
    <w:name w:val="Заголовок 1 Знак"/>
    <w:basedOn w:val="a0"/>
    <w:link w:val="1"/>
    <w:rsid w:val="00391141"/>
    <w:rPr>
      <w:rFonts w:ascii="Arial" w:eastAsia="Times New Roman" w:hAnsi="Arial"/>
      <w:b/>
      <w:bCs/>
      <w:color w:val="000080"/>
    </w:rPr>
  </w:style>
  <w:style w:type="paragraph" w:styleId="a6">
    <w:name w:val="caption"/>
    <w:basedOn w:val="a"/>
    <w:semiHidden/>
    <w:unhideWhenUsed/>
    <w:qFormat/>
    <w:locked/>
    <w:rsid w:val="0039114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3911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91141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BB15F8"/>
    <w:rPr>
      <w:rFonts w:cs="Calibri"/>
      <w:sz w:val="22"/>
      <w:szCs w:val="22"/>
      <w:lang w:eastAsia="en-US"/>
    </w:rPr>
  </w:style>
  <w:style w:type="paragraph" w:styleId="aa">
    <w:name w:val="Subtitle"/>
    <w:basedOn w:val="a"/>
    <w:link w:val="ab"/>
    <w:qFormat/>
    <w:locked/>
    <w:rsid w:val="00BB15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BB15F8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33622611981E6118D7073EE8869FC57E174BEE035F000B854C81789EBCDC6CDB8C79E3059FBEDO5p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33622611981E6118D7073EE8869FC57E175BEEB34F000B854C81789OEpB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2013-10-17T11:45:00Z</cp:lastPrinted>
  <dcterms:created xsi:type="dcterms:W3CDTF">2013-10-15T09:39:00Z</dcterms:created>
  <dcterms:modified xsi:type="dcterms:W3CDTF">2013-11-25T13:45:00Z</dcterms:modified>
</cp:coreProperties>
</file>