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4E3" w:rsidRDefault="003004E3" w:rsidP="003004E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3004E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ЧТО ТАКОЕ ГТО</w:t>
      </w:r>
    </w:p>
    <w:p w:rsidR="003004E3" w:rsidRPr="003004E3" w:rsidRDefault="003004E3" w:rsidP="003004E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3004E3" w:rsidRPr="003004E3" w:rsidRDefault="003004E3" w:rsidP="003004E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sz w:val="28"/>
          <w:szCs w:val="28"/>
          <w:lang w:eastAsia="ru-RU"/>
        </w:rPr>
      </w:pPr>
      <w:r w:rsidRPr="003004E3">
        <w:rPr>
          <w:rFonts w:ascii="inherit" w:eastAsia="Times New Roman" w:hAnsi="inherit" w:cs="Arial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Всероссийский физкультурно спортивный комплекс «Готов к труду и обороне» (ГТО) — это нормативная основа физического воспитания населения страны, нацеленная на развитие массового спорта. Она действовала в нашей стране с 1931 по 1991 год и охватывала население в возрасте от десяти до шестидесяти лет. Благодаря ГТО в СССР появились свои чемпионы и победители, программа воспитывала и влияла на здоровый образ жизни каждого человека. С распадом СССР комплекс ГТО прекратил свое существование. С 2014 года в России началось его возрождение.</w:t>
      </w:r>
    </w:p>
    <w:p w:rsidR="003004E3" w:rsidRPr="003004E3" w:rsidRDefault="003004E3" w:rsidP="00300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E3">
        <w:rPr>
          <w:rFonts w:ascii="Arial" w:eastAsia="Times New Roman" w:hAnsi="Arial" w:cs="Arial"/>
          <w:b/>
          <w:bCs/>
          <w:i/>
          <w:iCs/>
          <w:color w:val="4D4D4D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 всероссийского комплекса ГТО:</w:t>
      </w:r>
    </w:p>
    <w:p w:rsidR="003004E3" w:rsidRPr="003004E3" w:rsidRDefault="003004E3" w:rsidP="003004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z w:val="28"/>
          <w:szCs w:val="28"/>
          <w:lang w:eastAsia="ru-RU"/>
        </w:rPr>
      </w:pPr>
      <w:r w:rsidRPr="003004E3">
        <w:rPr>
          <w:rFonts w:ascii="inherit" w:eastAsia="Times New Roman" w:hAnsi="inherit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Улучшить здоровье нации;</w:t>
      </w:r>
    </w:p>
    <w:p w:rsidR="003004E3" w:rsidRPr="003004E3" w:rsidRDefault="003004E3" w:rsidP="003004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z w:val="28"/>
          <w:szCs w:val="28"/>
          <w:lang w:eastAsia="ru-RU"/>
        </w:rPr>
      </w:pPr>
      <w:r w:rsidRPr="003004E3">
        <w:rPr>
          <w:rFonts w:ascii="inherit" w:eastAsia="Times New Roman" w:hAnsi="inherit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Увеличить число граждан страны, систематически занимающихся физкультурой;</w:t>
      </w:r>
    </w:p>
    <w:p w:rsidR="003004E3" w:rsidRPr="003004E3" w:rsidRDefault="003004E3" w:rsidP="003004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z w:val="28"/>
          <w:szCs w:val="28"/>
          <w:lang w:eastAsia="ru-RU"/>
        </w:rPr>
      </w:pPr>
      <w:r w:rsidRPr="003004E3">
        <w:rPr>
          <w:rFonts w:ascii="inherit" w:eastAsia="Times New Roman" w:hAnsi="inherit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Увеличить продолжительность жизни граждан России;</w:t>
      </w:r>
    </w:p>
    <w:p w:rsidR="003004E3" w:rsidRPr="003004E3" w:rsidRDefault="003004E3" w:rsidP="003004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z w:val="28"/>
          <w:szCs w:val="28"/>
          <w:lang w:eastAsia="ru-RU"/>
        </w:rPr>
      </w:pPr>
      <w:r w:rsidRPr="003004E3">
        <w:rPr>
          <w:rFonts w:ascii="inherit" w:eastAsia="Times New Roman" w:hAnsi="inherit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Сформировать у населения потребность вести здоровый образ жизни;</w:t>
      </w:r>
    </w:p>
    <w:p w:rsidR="003004E3" w:rsidRPr="003004E3" w:rsidRDefault="003004E3" w:rsidP="003004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z w:val="28"/>
          <w:szCs w:val="28"/>
          <w:lang w:eastAsia="ru-RU"/>
        </w:rPr>
      </w:pPr>
      <w:r w:rsidRPr="003004E3">
        <w:rPr>
          <w:rFonts w:ascii="inherit" w:eastAsia="Times New Roman" w:hAnsi="inherit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Модернизировать и улучшить систему физвоспитания;</w:t>
      </w:r>
    </w:p>
    <w:p w:rsidR="003004E3" w:rsidRPr="003004E3" w:rsidRDefault="003004E3" w:rsidP="003004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z w:val="28"/>
          <w:szCs w:val="28"/>
          <w:lang w:eastAsia="ru-RU"/>
        </w:rPr>
      </w:pPr>
      <w:r w:rsidRPr="003004E3">
        <w:rPr>
          <w:rFonts w:ascii="inherit" w:eastAsia="Times New Roman" w:hAnsi="inherit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Дать толчок к развитию массового детского, школьного и студенческого спорта в стране;</w:t>
      </w:r>
    </w:p>
    <w:p w:rsidR="003004E3" w:rsidRPr="003004E3" w:rsidRDefault="003004E3" w:rsidP="003004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D4D4D"/>
          <w:sz w:val="28"/>
          <w:szCs w:val="28"/>
          <w:lang w:eastAsia="ru-RU"/>
        </w:rPr>
      </w:pPr>
      <w:r w:rsidRPr="003004E3">
        <w:rPr>
          <w:rFonts w:ascii="Arial" w:eastAsia="Times New Roman" w:hAnsi="Arial" w:cs="Arial"/>
          <w:color w:val="4D4D4D"/>
          <w:sz w:val="28"/>
          <w:szCs w:val="28"/>
          <w:lang w:eastAsia="ru-RU"/>
        </w:rPr>
        <w:t>Увеличить количество спортклубов и физкультурных организаций.</w:t>
      </w:r>
    </w:p>
    <w:p w:rsidR="003004E3" w:rsidRPr="003004E3" w:rsidRDefault="003004E3" w:rsidP="00300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E3">
        <w:rPr>
          <w:rFonts w:ascii="Arial" w:eastAsia="Times New Roman" w:hAnsi="Arial" w:cs="Arial"/>
          <w:b/>
          <w:bCs/>
          <w:i/>
          <w:iCs/>
          <w:color w:val="4D4D4D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Кто может выполнить нормы ГТО?</w:t>
      </w:r>
    </w:p>
    <w:p w:rsidR="003004E3" w:rsidRDefault="003004E3" w:rsidP="003004E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800000"/>
          <w:sz w:val="28"/>
          <w:szCs w:val="28"/>
          <w:bdr w:val="none" w:sz="0" w:space="0" w:color="auto" w:frame="1"/>
          <w:lang w:eastAsia="ru-RU"/>
        </w:rPr>
      </w:pPr>
      <w:r w:rsidRPr="003004E3">
        <w:rPr>
          <w:rFonts w:ascii="inherit" w:eastAsia="Times New Roman" w:hAnsi="inherit" w:cs="Arial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Принять участие в спортивном мероприятии может любой желающий в возрасте от шести до семидесяти лет и старше, активно занимающийся спортом. При этом не имеет значения, где и в каких условиях осуществляется физическая подготовка – самостоятельно, в спортзале или в секции. Сдача нормативов является добровольной, а не принудительной, и доступна всем категориям граждан независимо от социального статуса, профессии, возраста, пола.</w:t>
      </w:r>
      <w:r w:rsidRPr="003004E3">
        <w:rPr>
          <w:rFonts w:ascii="inherit" w:eastAsia="Times New Roman" w:hAnsi="inherit" w:cs="Arial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br/>
      </w:r>
    </w:p>
    <w:p w:rsidR="003004E3" w:rsidRDefault="003004E3" w:rsidP="003004E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800000"/>
          <w:sz w:val="28"/>
          <w:szCs w:val="28"/>
          <w:bdr w:val="none" w:sz="0" w:space="0" w:color="auto" w:frame="1"/>
          <w:lang w:eastAsia="ru-RU"/>
        </w:rPr>
      </w:pPr>
      <w:r w:rsidRPr="003004E3">
        <w:rPr>
          <w:rFonts w:ascii="inherit" w:eastAsia="Times New Roman" w:hAnsi="inherit" w:cs="Arial"/>
          <w:b/>
          <w:bCs/>
          <w:i/>
          <w:iCs/>
          <w:color w:val="800000"/>
          <w:sz w:val="28"/>
          <w:szCs w:val="28"/>
          <w:bdr w:val="none" w:sz="0" w:space="0" w:color="auto" w:frame="1"/>
          <w:lang w:eastAsia="ru-RU"/>
        </w:rPr>
        <w:t>Что входит в нормы ГТО – испытания и нормативы?</w:t>
      </w:r>
      <w:r w:rsidRPr="003004E3">
        <w:rPr>
          <w:rFonts w:ascii="inherit" w:eastAsia="Times New Roman" w:hAnsi="inherit" w:cs="Arial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004E3" w:rsidRPr="003004E3" w:rsidRDefault="003004E3" w:rsidP="003004E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sz w:val="28"/>
          <w:szCs w:val="28"/>
          <w:lang w:eastAsia="ru-RU"/>
        </w:rPr>
      </w:pPr>
      <w:r w:rsidRPr="003004E3">
        <w:rPr>
          <w:rFonts w:ascii="inherit" w:eastAsia="Times New Roman" w:hAnsi="inherit" w:cs="Arial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Сдача комплекса представляет собой прохождение испытаний из обязательного списка и на выбор. Среди необходимых испытаний: бег на длинные и короткие дистанции; подтягивания; отжимания. Среди дополнительных тестов — возможность проверить свою координацию, выносливость, силу и другие навыки. Современные нормы ГТО представляют собой 11 ступеней для разных возрастных групп. Кроме того, существуют нормативы ГТО для мужчин и женщин. С полным списком нормативов можно ознакомиться на официальном сайте — </w:t>
      </w:r>
      <w:hyperlink r:id="rId5" w:history="1">
        <w:r w:rsidRPr="003004E3">
          <w:rPr>
            <w:rFonts w:ascii="inherit" w:eastAsia="Times New Roman" w:hAnsi="inherit" w:cs="Arial"/>
            <w:b/>
            <w:bCs/>
            <w:color w:val="800000"/>
            <w:sz w:val="28"/>
            <w:szCs w:val="28"/>
            <w:u w:val="single"/>
            <w:bdr w:val="none" w:sz="0" w:space="0" w:color="auto" w:frame="1"/>
            <w:lang w:eastAsia="ru-RU"/>
          </w:rPr>
          <w:t>http://www.gto.ru</w:t>
        </w:r>
      </w:hyperlink>
      <w:r w:rsidRPr="003004E3">
        <w:rPr>
          <w:rFonts w:ascii="inherit" w:eastAsia="Times New Roman" w:hAnsi="inherit" w:cs="Arial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.   Каждая ступень нормативов распределяет результаты по трем сложностям, при сдаче которых участник будет награжден золотым, серебряным или бронзовым знаком отличия вместе с удостоверением.</w:t>
      </w:r>
    </w:p>
    <w:p w:rsidR="003004E3" w:rsidRDefault="003004E3" w:rsidP="003004E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4D4D4D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004E3" w:rsidRDefault="003004E3" w:rsidP="003004E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4D4D4D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004E3">
        <w:rPr>
          <w:rFonts w:ascii="Arial" w:eastAsia="Times New Roman" w:hAnsi="Arial" w:cs="Arial"/>
          <w:b/>
          <w:bCs/>
          <w:i/>
          <w:iCs/>
          <w:color w:val="4D4D4D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надо сделать для выполнения норм ГТО?</w:t>
      </w:r>
    </w:p>
    <w:p w:rsidR="003004E3" w:rsidRPr="003004E3" w:rsidRDefault="003004E3" w:rsidP="003004E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sz w:val="28"/>
          <w:szCs w:val="28"/>
          <w:lang w:eastAsia="ru-RU"/>
        </w:rPr>
      </w:pPr>
      <w:r w:rsidRPr="003004E3">
        <w:rPr>
          <w:rFonts w:ascii="inherit" w:eastAsia="Times New Roman" w:hAnsi="inherit" w:cs="Arial"/>
          <w:b/>
          <w:bCs/>
          <w:color w:val="008000"/>
          <w:sz w:val="28"/>
          <w:szCs w:val="28"/>
          <w:bdr w:val="none" w:sz="0" w:space="0" w:color="auto" w:frame="1"/>
          <w:lang w:eastAsia="ru-RU"/>
        </w:rPr>
        <w:t xml:space="preserve">Шаг 1. Необходимо получить медицинскую справку об отсутствии противопоказаний к физическим нагрузкам. Для этого нужно сходить к </w:t>
      </w:r>
      <w:r w:rsidRPr="003004E3">
        <w:rPr>
          <w:rFonts w:ascii="inherit" w:eastAsia="Times New Roman" w:hAnsi="inherit" w:cs="Arial"/>
          <w:b/>
          <w:bCs/>
          <w:color w:val="008000"/>
          <w:sz w:val="28"/>
          <w:szCs w:val="28"/>
          <w:bdr w:val="none" w:sz="0" w:space="0" w:color="auto" w:frame="1"/>
          <w:lang w:eastAsia="ru-RU"/>
        </w:rPr>
        <w:lastRenderedPageBreak/>
        <w:t>врачу-терапевту в поликлинику по месту прописки.</w:t>
      </w:r>
      <w:r w:rsidRPr="003004E3">
        <w:rPr>
          <w:rFonts w:ascii="inherit" w:eastAsia="Times New Roman" w:hAnsi="inherit" w:cs="Arial"/>
          <w:b/>
          <w:bCs/>
          <w:color w:val="008000"/>
          <w:sz w:val="28"/>
          <w:szCs w:val="28"/>
          <w:bdr w:val="none" w:sz="0" w:space="0" w:color="auto" w:frame="1"/>
          <w:lang w:eastAsia="ru-RU"/>
        </w:rPr>
        <w:br/>
        <w:t>Шаг 2. Регистрируемся на сайте </w:t>
      </w:r>
      <w:hyperlink r:id="rId6" w:history="1">
        <w:r w:rsidRPr="003004E3">
          <w:rPr>
            <w:rFonts w:ascii="inherit" w:eastAsia="Times New Roman" w:hAnsi="inherit" w:cs="Arial"/>
            <w:b/>
            <w:bCs/>
            <w:color w:val="008000"/>
            <w:sz w:val="28"/>
            <w:szCs w:val="28"/>
            <w:u w:val="single"/>
            <w:bdr w:val="none" w:sz="0" w:space="0" w:color="auto" w:frame="1"/>
            <w:lang w:eastAsia="ru-RU"/>
          </w:rPr>
          <w:t>www.gto.ru</w:t>
        </w:r>
      </w:hyperlink>
      <w:r w:rsidRPr="003004E3">
        <w:rPr>
          <w:rFonts w:ascii="inherit" w:eastAsia="Times New Roman" w:hAnsi="inherit" w:cs="Arial"/>
          <w:b/>
          <w:bCs/>
          <w:color w:val="008000"/>
          <w:sz w:val="28"/>
          <w:szCs w:val="28"/>
          <w:bdr w:val="none" w:sz="0" w:space="0" w:color="auto" w:frame="1"/>
          <w:lang w:eastAsia="ru-RU"/>
        </w:rPr>
        <w:t>. Это необходимо, для того, чтобы Вам был присвоен уникальный ID-номер. После регистрации на электронную почту заявителя вышлют уникальный идентификационный номер, состоящий из одиннадцати цифр. С его помощью можно попасть в личный кабинет, где есть нормативные показатели на золотой, серебряный и бронзовый знаки отличия для возрастной ступени зарегистрировавшегося.</w:t>
      </w:r>
    </w:p>
    <w:p w:rsidR="003004E3" w:rsidRPr="003004E3" w:rsidRDefault="003004E3" w:rsidP="00300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E3">
        <w:rPr>
          <w:rFonts w:ascii="inherit" w:eastAsia="Times New Roman" w:hAnsi="inherit" w:cs="Arial"/>
          <w:b/>
          <w:bCs/>
          <w:color w:val="0064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Шаг 3. Подаем заявку на выполнение нормативов в Центр тестирования ГТО, в котором вас зарегистрируют и сообщат о месте и времени проведения испытаний.</w:t>
      </w:r>
      <w:r w:rsidRPr="003004E3">
        <w:rPr>
          <w:rFonts w:ascii="Arial" w:eastAsia="Times New Roman" w:hAnsi="Arial" w:cs="Arial"/>
          <w:color w:val="4D4D4D"/>
          <w:sz w:val="28"/>
          <w:szCs w:val="28"/>
          <w:lang w:eastAsia="ru-RU"/>
        </w:rPr>
        <w:br/>
      </w:r>
      <w:r w:rsidRPr="003004E3">
        <w:rPr>
          <w:rFonts w:ascii="Arial" w:eastAsia="Times New Roman" w:hAnsi="Arial" w:cs="Arial"/>
          <w:color w:val="4D4D4D"/>
          <w:sz w:val="28"/>
          <w:szCs w:val="28"/>
          <w:lang w:eastAsia="ru-RU"/>
        </w:rPr>
        <w:br/>
      </w:r>
      <w:r w:rsidRPr="003004E3">
        <w:rPr>
          <w:rFonts w:ascii="Arial" w:eastAsia="Times New Roman" w:hAnsi="Arial" w:cs="Arial"/>
          <w:b/>
          <w:bCs/>
          <w:i/>
          <w:iCs/>
          <w:color w:val="4D4D4D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дает сдача норм ГТО?</w:t>
      </w:r>
      <w:r w:rsidRPr="003004E3">
        <w:rPr>
          <w:rFonts w:ascii="Arial" w:eastAsia="Times New Roman" w:hAnsi="Arial" w:cs="Arial"/>
          <w:color w:val="4D4D4D"/>
          <w:sz w:val="28"/>
          <w:szCs w:val="28"/>
          <w:lang w:eastAsia="ru-RU"/>
        </w:rPr>
        <w:br/>
      </w:r>
      <w:r w:rsidRPr="003004E3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eastAsia="ru-RU"/>
        </w:rPr>
        <w:t> </w:t>
      </w:r>
    </w:p>
    <w:p w:rsidR="003004E3" w:rsidRDefault="003004E3" w:rsidP="003004E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800080"/>
          <w:sz w:val="28"/>
          <w:szCs w:val="28"/>
          <w:bdr w:val="none" w:sz="0" w:space="0" w:color="auto" w:frame="1"/>
          <w:lang w:eastAsia="ru-RU"/>
        </w:rPr>
      </w:pPr>
      <w:r w:rsidRPr="003004E3">
        <w:rPr>
          <w:rFonts w:ascii="inherit" w:eastAsia="Times New Roman" w:hAnsi="inherit" w:cs="Arial"/>
          <w:b/>
          <w:bCs/>
          <w:color w:val="800080"/>
          <w:sz w:val="28"/>
          <w:szCs w:val="28"/>
          <w:bdr w:val="none" w:sz="0" w:space="0" w:color="auto" w:frame="1"/>
          <w:lang w:eastAsia="ru-RU"/>
        </w:rPr>
        <w:t>Нередко молодые люди недоумевают: для чего нужно сдавать нормы ГТО, что это дает? Преимуществ, на самом деле, не так уж мало.</w:t>
      </w:r>
      <w:r w:rsidRPr="003004E3">
        <w:rPr>
          <w:rFonts w:ascii="inherit" w:eastAsia="Times New Roman" w:hAnsi="inherit" w:cs="Arial"/>
          <w:b/>
          <w:bCs/>
          <w:color w:val="800080"/>
          <w:sz w:val="28"/>
          <w:szCs w:val="28"/>
          <w:bdr w:val="none" w:sz="0" w:space="0" w:color="auto" w:frame="1"/>
          <w:lang w:eastAsia="ru-RU"/>
        </w:rPr>
        <w:br/>
        <w:t>Здоровье, крепкая, гармонично развитая фигура, гибкость, </w:t>
      </w:r>
      <w:hyperlink r:id="rId7" w:history="1">
        <w:r w:rsidRPr="003004E3">
          <w:rPr>
            <w:rFonts w:ascii="inherit" w:eastAsia="Times New Roman" w:hAnsi="inherit" w:cs="Arial"/>
            <w:b/>
            <w:bCs/>
            <w:color w:val="800080"/>
            <w:sz w:val="28"/>
            <w:szCs w:val="28"/>
            <w:u w:val="single"/>
            <w:bdr w:val="none" w:sz="0" w:space="0" w:color="auto" w:frame="1"/>
            <w:lang w:eastAsia="ru-RU"/>
          </w:rPr>
          <w:t>сила</w:t>
        </w:r>
      </w:hyperlink>
      <w:r w:rsidRPr="003004E3">
        <w:rPr>
          <w:rFonts w:ascii="inherit" w:eastAsia="Times New Roman" w:hAnsi="inherit" w:cs="Arial"/>
          <w:b/>
          <w:bCs/>
          <w:color w:val="800080"/>
          <w:sz w:val="28"/>
          <w:szCs w:val="28"/>
          <w:bdr w:val="none" w:sz="0" w:space="0" w:color="auto" w:frame="1"/>
          <w:lang w:eastAsia="ru-RU"/>
        </w:rPr>
        <w:t> и ловкость – это наиболее очевидные преимущества, которые получает школьник или молодой человек, занимаясь спортом. Значок ГТО всего лишь подтверждает уровень вашего физического развития.</w:t>
      </w:r>
      <w:r w:rsidRPr="003004E3">
        <w:rPr>
          <w:rFonts w:ascii="inherit" w:eastAsia="Times New Roman" w:hAnsi="inherit" w:cs="Arial"/>
          <w:b/>
          <w:bCs/>
          <w:color w:val="800080"/>
          <w:sz w:val="28"/>
          <w:szCs w:val="28"/>
          <w:bdr w:val="none" w:sz="0" w:space="0" w:color="auto" w:frame="1"/>
          <w:lang w:eastAsia="ru-RU"/>
        </w:rPr>
        <w:br/>
        <w:t>С 2015 года ВУЗы 12 субъектов РФ, принявших участие в эксперименте, за наличие значка «Готов к труду и обороне» добавляют баллы к результатам ЕГЭ. И, конечно же, следующий актуальный вопрос: «сколько баллов дает ГТО?» Их количество может определяться каждым ВУЗом самостоятельно, но не должно превышать более десяти. Сколько баллов дают за нормы ГТО уже участвующие в программе учебные заведения? Добавляют, как правило, от 1 до 3 баллов. Немного, но в некоторых случаях эти 1-3 балла могут помочь получить заветное бюджетное место.</w:t>
      </w:r>
      <w:r w:rsidRPr="003004E3">
        <w:rPr>
          <w:rFonts w:ascii="inherit" w:eastAsia="Times New Roman" w:hAnsi="inherit" w:cs="Arial"/>
          <w:b/>
          <w:bCs/>
          <w:color w:val="800080"/>
          <w:sz w:val="28"/>
          <w:szCs w:val="28"/>
          <w:bdr w:val="none" w:sz="0" w:space="0" w:color="auto" w:frame="1"/>
          <w:lang w:eastAsia="ru-RU"/>
        </w:rPr>
        <w:br/>
        <w:t>Следует отметить, что школьник, сдавший нормы ГТО, получает итоговую оценку пять баллов по физкультуре.</w:t>
      </w:r>
      <w:r w:rsidRPr="003004E3">
        <w:rPr>
          <w:rFonts w:ascii="inherit" w:eastAsia="Times New Roman" w:hAnsi="inherit" w:cs="Arial"/>
          <w:b/>
          <w:bCs/>
          <w:color w:val="800080"/>
          <w:sz w:val="28"/>
          <w:szCs w:val="28"/>
          <w:bdr w:val="none" w:sz="0" w:space="0" w:color="auto" w:frame="1"/>
          <w:lang w:eastAsia="ru-RU"/>
        </w:rPr>
        <w:br/>
        <w:t>Также чтобы мотивировать граждан к сдаче нормативов, инициаторы планируют ввести финансовое вознаграждение. У студентов это будет прибавка к стипендии, у работающего населения — к зарплате. Кроме того, рассматривается возможность добавления к отпуску дополнительных дней.</w:t>
      </w:r>
      <w:r w:rsidRPr="003004E3">
        <w:rPr>
          <w:rFonts w:ascii="inherit" w:eastAsia="Times New Roman" w:hAnsi="inherit" w:cs="Arial"/>
          <w:b/>
          <w:bCs/>
          <w:color w:val="800080"/>
          <w:sz w:val="28"/>
          <w:szCs w:val="28"/>
          <w:bdr w:val="none" w:sz="0" w:space="0" w:color="auto" w:frame="1"/>
          <w:lang w:eastAsia="ru-RU"/>
        </w:rPr>
        <w:br/>
        <w:t>Конечно, вознаграждение будет на усмотрение работодателя, но в государственных структурах серьезно задумаются как поддержать государство. Над вопросом, как заинтересовать остальных работодателей, пока работают.</w:t>
      </w:r>
      <w:r w:rsidRPr="003004E3">
        <w:rPr>
          <w:rFonts w:ascii="inherit" w:eastAsia="Times New Roman" w:hAnsi="inherit" w:cs="Arial"/>
          <w:b/>
          <w:bCs/>
          <w:color w:val="800080"/>
          <w:sz w:val="28"/>
          <w:szCs w:val="28"/>
          <w:bdr w:val="none" w:sz="0" w:space="0" w:color="auto" w:frame="1"/>
          <w:lang w:eastAsia="ru-RU"/>
        </w:rPr>
        <w:br/>
        <w:t>Вообще, занятия спортом и наличие значка должны стать модной тенденцией. Но, конечно, главное, для чего нужны нормативы ГТО и что дает их сдача — это здоровье, хорошее самочувствие и радость жизни. А в долгосрочной перспективе — еще и увеличение продолжительности жизни.</w:t>
      </w:r>
    </w:p>
    <w:p w:rsidR="00541D42" w:rsidRPr="003004E3" w:rsidRDefault="00541D42" w:rsidP="003004E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3958699"/>
            <wp:effectExtent l="0" t="0" r="3175" b="3810"/>
            <wp:docPr id="1" name="Рисунок 1" descr="http://ns1.lipetck.ru/upload/iblock/01a/01ad512786f6fcb3ce4bb0233fed90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1.lipetck.ru/upload/iblock/01a/01ad512786f6fcb3ce4bb0233fed901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4081" w:rsidRPr="003004E3" w:rsidRDefault="00B94081">
      <w:pPr>
        <w:rPr>
          <w:sz w:val="28"/>
          <w:szCs w:val="28"/>
        </w:rPr>
      </w:pPr>
    </w:p>
    <w:sectPr w:rsidR="00B94081" w:rsidRPr="003004E3" w:rsidSect="003004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C29D6"/>
    <w:multiLevelType w:val="multilevel"/>
    <w:tmpl w:val="816E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E3"/>
    <w:rsid w:val="003004E3"/>
    <w:rsid w:val="00541D42"/>
    <w:rsid w:val="00B9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51B12-189B-472C-AA2F-E54F069D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0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04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004E3"/>
    <w:rPr>
      <w:b/>
      <w:bCs/>
    </w:rPr>
  </w:style>
  <w:style w:type="character" w:styleId="a4">
    <w:name w:val="Emphasis"/>
    <w:basedOn w:val="a0"/>
    <w:uiPriority w:val="20"/>
    <w:qFormat/>
    <w:rsid w:val="003004E3"/>
    <w:rPr>
      <w:i/>
      <w:iCs/>
    </w:rPr>
  </w:style>
  <w:style w:type="character" w:styleId="a5">
    <w:name w:val="Hyperlink"/>
    <w:basedOn w:val="a0"/>
    <w:uiPriority w:val="99"/>
    <w:semiHidden/>
    <w:unhideWhenUsed/>
    <w:rsid w:val="00300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nogo-otvetov.ru/sport/kak-stat-silnym-chelovek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to.ru/" TargetMode="External"/><Relationship Id="rId5" Type="http://schemas.openxmlformats.org/officeDocument/2006/relationships/hyperlink" Target="http://www.gt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2020-06-09T12:30:00Z</dcterms:created>
  <dcterms:modified xsi:type="dcterms:W3CDTF">2020-06-09T12:31:00Z</dcterms:modified>
</cp:coreProperties>
</file>