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F3" w:rsidRDefault="000021F3" w:rsidP="000021F3">
      <w:pPr>
        <w:jc w:val="right"/>
      </w:pPr>
    </w:p>
    <w:p w:rsidR="000021F3" w:rsidRDefault="000021F3" w:rsidP="000021F3">
      <w:pPr>
        <w:pStyle w:val="a6"/>
        <w:rPr>
          <w:sz w:val="28"/>
        </w:rPr>
      </w:pPr>
      <w:r>
        <w:rPr>
          <w:b/>
          <w:bCs/>
          <w:noProof/>
          <w:szCs w:val="32"/>
        </w:rPr>
        <w:drawing>
          <wp:inline distT="0" distB="0" distL="0" distR="0">
            <wp:extent cx="53340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1F3" w:rsidRDefault="000021F3" w:rsidP="000021F3">
      <w:pPr>
        <w:pStyle w:val="a6"/>
        <w:rPr>
          <w:sz w:val="28"/>
        </w:rPr>
      </w:pPr>
    </w:p>
    <w:p w:rsidR="000021F3" w:rsidRDefault="000021F3" w:rsidP="000021F3">
      <w:pPr>
        <w:pStyle w:val="a6"/>
        <w:rPr>
          <w:b/>
          <w:bCs/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 xml:space="preserve">СОВЕТ  ДЕПУТАТОВ СЕЛЬСКОГО  ПОСЕЛЕНИЯ </w:t>
      </w:r>
    </w:p>
    <w:p w:rsidR="000021F3" w:rsidRDefault="000021F3" w:rsidP="000021F3">
      <w:pPr>
        <w:pStyle w:val="a6"/>
        <w:rPr>
          <w:b/>
          <w:bCs/>
          <w:sz w:val="28"/>
        </w:rPr>
      </w:pPr>
      <w:r>
        <w:rPr>
          <w:b/>
          <w:bCs/>
          <w:sz w:val="28"/>
        </w:rPr>
        <w:t xml:space="preserve">ВЕРХНЕМАТРЕНСКИЙ  СЕЛЬСОВЕТ </w:t>
      </w:r>
    </w:p>
    <w:p w:rsidR="000021F3" w:rsidRDefault="000021F3" w:rsidP="000021F3">
      <w:pPr>
        <w:pStyle w:val="a6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   Липецкой  области</w:t>
      </w:r>
    </w:p>
    <w:p w:rsidR="000021F3" w:rsidRPr="000557ED" w:rsidRDefault="000021F3" w:rsidP="000021F3">
      <w:pPr>
        <w:jc w:val="center"/>
        <w:rPr>
          <w:sz w:val="28"/>
        </w:rPr>
      </w:pPr>
      <w:r>
        <w:rPr>
          <w:sz w:val="28"/>
        </w:rPr>
        <w:t xml:space="preserve">51-я сессия  </w:t>
      </w:r>
      <w:r>
        <w:rPr>
          <w:sz w:val="28"/>
          <w:lang w:val="en-US"/>
        </w:rPr>
        <w:t>V</w:t>
      </w:r>
      <w:r>
        <w:rPr>
          <w:sz w:val="28"/>
        </w:rPr>
        <w:t xml:space="preserve"> созыва</w:t>
      </w:r>
      <w:r>
        <w:rPr>
          <w:b/>
          <w:sz w:val="28"/>
          <w:szCs w:val="28"/>
        </w:rPr>
        <w:tab/>
        <w:t xml:space="preserve">       </w:t>
      </w:r>
    </w:p>
    <w:p w:rsidR="000021F3" w:rsidRPr="00545D00" w:rsidRDefault="000021F3" w:rsidP="000021F3">
      <w:pPr>
        <w:shd w:val="clear" w:color="auto" w:fill="FFFFFF"/>
        <w:tabs>
          <w:tab w:val="left" w:pos="3150"/>
          <w:tab w:val="center" w:pos="4677"/>
        </w:tabs>
        <w:spacing w:line="367" w:lineRule="exact"/>
        <w:jc w:val="center"/>
        <w:rPr>
          <w:b/>
          <w:spacing w:val="6"/>
          <w:sz w:val="28"/>
          <w:szCs w:val="28"/>
        </w:rPr>
      </w:pPr>
      <w:proofErr w:type="gramStart"/>
      <w:r w:rsidRPr="00545D00">
        <w:rPr>
          <w:b/>
          <w:spacing w:val="6"/>
          <w:sz w:val="28"/>
          <w:szCs w:val="28"/>
        </w:rPr>
        <w:t>Р</w:t>
      </w:r>
      <w:proofErr w:type="gramEnd"/>
      <w:r w:rsidRPr="00545D00">
        <w:rPr>
          <w:b/>
          <w:spacing w:val="6"/>
          <w:sz w:val="28"/>
          <w:szCs w:val="28"/>
        </w:rPr>
        <w:t xml:space="preserve"> Е Ш Е Н И Е</w:t>
      </w:r>
    </w:p>
    <w:p w:rsidR="00E9781E" w:rsidRPr="00E9781E" w:rsidRDefault="00E9781E" w:rsidP="00E9781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81E" w:rsidRPr="00E9781E" w:rsidRDefault="00E314CC" w:rsidP="00E9781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16.01.2019</w:t>
      </w:r>
      <w:r w:rsidR="00E9781E" w:rsidRPr="00E9781E">
        <w:rPr>
          <w:rFonts w:ascii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с. Верхняя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№ 152</w:t>
      </w:r>
      <w:r w:rsidR="00E9781E" w:rsidRPr="00E9781E">
        <w:rPr>
          <w:rFonts w:ascii="Times New Roman" w:hAnsi="Times New Roman" w:cs="Times New Roman"/>
          <w:sz w:val="28"/>
          <w:szCs w:val="28"/>
          <w:lang w:eastAsia="ru-RU"/>
        </w:rPr>
        <w:t>-рс</w:t>
      </w:r>
    </w:p>
    <w:p w:rsidR="00E9781E" w:rsidRPr="00E9781E" w:rsidRDefault="00E9781E" w:rsidP="00E9781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81E" w:rsidRPr="00E9781E" w:rsidRDefault="00E9781E" w:rsidP="00E9781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Положении "О порядке управления и распоряжения муниципальной собственностью сельского поселения </w:t>
      </w:r>
      <w:proofErr w:type="spellStart"/>
      <w:r w:rsidR="000021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Верхнематренский</w:t>
      </w:r>
      <w:proofErr w:type="spellEnd"/>
      <w:r w:rsidRPr="00E97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E97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E97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Липецкой области" и Положении "О порядке сдачи в аренду имущества, находящегося в муниципальной собственности сельского поселения </w:t>
      </w:r>
      <w:proofErr w:type="spellStart"/>
      <w:r w:rsidR="000021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Верхнематренский</w:t>
      </w:r>
      <w:proofErr w:type="spellEnd"/>
      <w:r w:rsidRPr="00E97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E97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E97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Липецкой области"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81E" w:rsidRPr="00E9781E" w:rsidRDefault="00E9781E" w:rsidP="00E9781E">
      <w:pPr>
        <w:pStyle w:val="a5"/>
        <w:ind w:firstLine="6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законодательную инициативу Совета депутатов сельского поселения </w:t>
      </w:r>
      <w:proofErr w:type="spellStart"/>
      <w:r w:rsidR="000021F3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9781E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 целях приведения в соответствие с действующим законодательством нормативной правовой базы Совета депутатов сельского поселения </w:t>
      </w:r>
      <w:proofErr w:type="spellStart"/>
      <w:r w:rsidR="000021F3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9781E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район, руководствуясь ч.1 ст.50 Федерального закона </w:t>
      </w:r>
      <w:hyperlink r:id="rId5" w:history="1">
        <w:r w:rsidRPr="000021F3">
          <w:rPr>
            <w:rFonts w:ascii="Times New Roman" w:hAnsi="Times New Roman" w:cs="Times New Roman"/>
            <w:sz w:val="28"/>
            <w:szCs w:val="28"/>
            <w:lang w:eastAsia="ru-RU"/>
          </w:rPr>
          <w:t>от 06.10.2003г. № 131-ФЗ</w:t>
        </w:r>
      </w:hyperlink>
      <w:r w:rsidRPr="00E9781E">
        <w:rPr>
          <w:rFonts w:ascii="Times New Roman" w:hAnsi="Times New Roman" w:cs="Times New Roman"/>
          <w:sz w:val="28"/>
          <w:szCs w:val="28"/>
          <w:lang w:eastAsia="ru-RU"/>
        </w:rPr>
        <w:t> (в ред. Федерального закона </w:t>
      </w:r>
      <w:hyperlink r:id="rId6" w:history="1">
        <w:r w:rsidRPr="000021F3">
          <w:rPr>
            <w:rFonts w:ascii="Times New Roman" w:hAnsi="Times New Roman" w:cs="Times New Roman"/>
            <w:sz w:val="28"/>
            <w:szCs w:val="28"/>
            <w:lang w:eastAsia="ru-RU"/>
          </w:rPr>
          <w:t>№136-ФЗ от 27.05.2014г</w:t>
        </w:r>
      </w:hyperlink>
      <w:r w:rsidRPr="000021F3">
        <w:rPr>
          <w:rFonts w:ascii="Times New Roman" w:hAnsi="Times New Roman" w:cs="Times New Roman"/>
          <w:sz w:val="28"/>
          <w:szCs w:val="28"/>
          <w:lang w:eastAsia="ru-RU"/>
        </w:rPr>
        <w:t>.)</w:t>
      </w:r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«Об общих принципах</w:t>
      </w:r>
      <w:proofErr w:type="gram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Федерации», </w:t>
      </w:r>
      <w:hyperlink r:id="rId7" w:history="1">
        <w:r w:rsidRPr="000021F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proofErr w:type="spellStart"/>
        <w:r w:rsidR="000021F3" w:rsidRPr="000021F3">
          <w:rPr>
            <w:rFonts w:ascii="Times New Roman" w:hAnsi="Times New Roman" w:cs="Times New Roman"/>
            <w:sz w:val="28"/>
            <w:szCs w:val="28"/>
            <w:lang w:eastAsia="ru-RU"/>
          </w:rPr>
          <w:t>Верхнематренский</w:t>
        </w:r>
        <w:proofErr w:type="spellEnd"/>
        <w:r w:rsidRPr="000021F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сельсовет</w:t>
        </w:r>
      </w:hyperlink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, Совет депутатов сельского поселения </w:t>
      </w:r>
      <w:proofErr w:type="spellStart"/>
      <w:r w:rsidR="000021F3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РЕШИЛ: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1.Принять Положение "О порядке управления и распоряжения муниципальной собственностью сельского поселения </w:t>
      </w:r>
      <w:proofErr w:type="spellStart"/>
      <w:r w:rsidR="000021F3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9781E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области" (Приложение 1).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2.Принять Положение "О порядке сдачи в аренду имущества, находящегося в муниципальной собственности сельского поселения </w:t>
      </w:r>
      <w:proofErr w:type="spellStart"/>
      <w:r w:rsidR="000021F3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9781E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области" (Приложение 2).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3.Признать утратившим силу ранее принятые решения Совета депутатов: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- </w:t>
      </w:r>
      <w:hyperlink r:id="rId8" w:history="1">
        <w:r w:rsidR="008C1BDA">
          <w:rPr>
            <w:rFonts w:ascii="Times New Roman" w:hAnsi="Times New Roman" w:cs="Times New Roman"/>
            <w:sz w:val="28"/>
            <w:szCs w:val="28"/>
            <w:lang w:eastAsia="ru-RU"/>
          </w:rPr>
          <w:t>№ 115-рс от 10.03</w:t>
        </w:r>
        <w:r w:rsidRPr="000021F3">
          <w:rPr>
            <w:rFonts w:ascii="Times New Roman" w:hAnsi="Times New Roman" w:cs="Times New Roman"/>
            <w:sz w:val="28"/>
            <w:szCs w:val="28"/>
            <w:lang w:eastAsia="ru-RU"/>
          </w:rPr>
          <w:t>.2009г</w:t>
        </w:r>
      </w:hyperlink>
      <w:r w:rsidRPr="000021F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«О Положении «О Порядке управления и распоряжения муниципальной собственностью сельского поселения </w:t>
      </w:r>
      <w:proofErr w:type="spellStart"/>
      <w:r w:rsidR="000021F3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9781E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района»;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- </w:t>
      </w:r>
      <w:hyperlink r:id="rId9" w:history="1">
        <w:r w:rsidR="008C1BDA">
          <w:rPr>
            <w:rFonts w:ascii="Times New Roman" w:hAnsi="Times New Roman" w:cs="Times New Roman"/>
            <w:sz w:val="28"/>
            <w:szCs w:val="28"/>
            <w:lang w:eastAsia="ru-RU"/>
          </w:rPr>
          <w:t>№ 132-рс от 04.05</w:t>
        </w:r>
        <w:r w:rsidRPr="000021F3">
          <w:rPr>
            <w:rFonts w:ascii="Times New Roman" w:hAnsi="Times New Roman" w:cs="Times New Roman"/>
            <w:sz w:val="28"/>
            <w:szCs w:val="28"/>
            <w:lang w:eastAsia="ru-RU"/>
          </w:rPr>
          <w:t>.2009г</w:t>
        </w:r>
      </w:hyperlink>
      <w:r w:rsidRPr="000021F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</w:t>
      </w:r>
      <w:r w:rsidR="008C1BDA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«О порядке управления и распоряжения муниципальной собственностью сельского поселения </w:t>
      </w:r>
      <w:proofErr w:type="spellStart"/>
      <w:r w:rsidR="000021F3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сельсовет»;</w:t>
      </w:r>
    </w:p>
    <w:p w:rsidR="00E9781E" w:rsidRPr="000021F3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№</w:t>
      </w:r>
      <w:r w:rsidR="008C1BDA">
        <w:rPr>
          <w:rFonts w:ascii="Times New Roman" w:hAnsi="Times New Roman" w:cs="Times New Roman"/>
          <w:sz w:val="28"/>
          <w:szCs w:val="28"/>
          <w:lang w:eastAsia="ru-RU"/>
        </w:rPr>
        <w:t xml:space="preserve"> 137-рс от 25.05.2009</w:t>
      </w:r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г. «О внесении изменений в </w:t>
      </w:r>
      <w:r w:rsidRPr="000021F3">
        <w:rPr>
          <w:rFonts w:ascii="Times New Roman" w:hAnsi="Times New Roman" w:cs="Times New Roman"/>
          <w:sz w:val="28"/>
          <w:szCs w:val="28"/>
          <w:lang w:eastAsia="ru-RU"/>
        </w:rPr>
        <w:t>Пол</w:t>
      </w:r>
      <w:r w:rsidR="008C1BDA">
        <w:rPr>
          <w:rFonts w:ascii="Times New Roman" w:hAnsi="Times New Roman" w:cs="Times New Roman"/>
          <w:sz w:val="28"/>
          <w:szCs w:val="28"/>
          <w:lang w:eastAsia="ru-RU"/>
        </w:rPr>
        <w:t>ожение</w:t>
      </w:r>
      <w:r w:rsidRPr="000021F3">
        <w:rPr>
          <w:rFonts w:ascii="Times New Roman" w:hAnsi="Times New Roman" w:cs="Times New Roman"/>
          <w:sz w:val="28"/>
          <w:szCs w:val="28"/>
          <w:lang w:eastAsia="ru-RU"/>
        </w:rPr>
        <w:t xml:space="preserve"> «О порядке управления и распоряжения муниципальной собственностью сельского поселения </w:t>
      </w:r>
      <w:proofErr w:type="spellStart"/>
      <w:r w:rsidR="000021F3" w:rsidRPr="000021F3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0021F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сельсовет»;</w:t>
      </w:r>
    </w:p>
    <w:p w:rsidR="00E9781E" w:rsidRPr="000021F3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1F3">
        <w:rPr>
          <w:rFonts w:ascii="Times New Roman" w:hAnsi="Times New Roman" w:cs="Times New Roman"/>
          <w:sz w:val="28"/>
          <w:szCs w:val="28"/>
          <w:lang w:eastAsia="ru-RU"/>
        </w:rPr>
        <w:t>- </w:t>
      </w:r>
      <w:hyperlink r:id="rId10" w:history="1">
        <w:r w:rsidR="008C1BDA">
          <w:rPr>
            <w:rFonts w:ascii="Times New Roman" w:hAnsi="Times New Roman" w:cs="Times New Roman"/>
            <w:sz w:val="28"/>
            <w:szCs w:val="28"/>
            <w:lang w:eastAsia="ru-RU"/>
          </w:rPr>
          <w:t>№ 35-рс от 26.01</w:t>
        </w:r>
        <w:r w:rsidRPr="000021F3">
          <w:rPr>
            <w:rFonts w:ascii="Times New Roman" w:hAnsi="Times New Roman" w:cs="Times New Roman"/>
            <w:sz w:val="28"/>
            <w:szCs w:val="28"/>
            <w:lang w:eastAsia="ru-RU"/>
          </w:rPr>
          <w:t>.201</w:t>
        </w:r>
        <w:r w:rsidR="008C1BDA">
          <w:rPr>
            <w:rFonts w:ascii="Times New Roman" w:hAnsi="Times New Roman" w:cs="Times New Roman"/>
            <w:sz w:val="28"/>
            <w:szCs w:val="28"/>
            <w:lang w:eastAsia="ru-RU"/>
          </w:rPr>
          <w:t>1</w:t>
        </w:r>
      </w:hyperlink>
      <w:r w:rsidR="006E6902" w:rsidRPr="006E6902">
        <w:rPr>
          <w:rFonts w:ascii="Times New Roman" w:hAnsi="Times New Roman" w:cs="Times New Roman"/>
          <w:sz w:val="28"/>
          <w:szCs w:val="28"/>
        </w:rPr>
        <w:t>г.</w:t>
      </w:r>
      <w:r w:rsidRPr="006E690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021F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C1BDA"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8C1BDA" w:rsidRPr="000021F3">
        <w:rPr>
          <w:rFonts w:ascii="Times New Roman" w:hAnsi="Times New Roman" w:cs="Times New Roman"/>
          <w:sz w:val="28"/>
          <w:szCs w:val="28"/>
          <w:lang w:eastAsia="ru-RU"/>
        </w:rPr>
        <w:t>Пол</w:t>
      </w:r>
      <w:r w:rsidR="008C1BDA">
        <w:rPr>
          <w:rFonts w:ascii="Times New Roman" w:hAnsi="Times New Roman" w:cs="Times New Roman"/>
          <w:sz w:val="28"/>
          <w:szCs w:val="28"/>
          <w:lang w:eastAsia="ru-RU"/>
        </w:rPr>
        <w:t>ожение</w:t>
      </w:r>
      <w:r w:rsidR="008C1BDA" w:rsidRPr="000021F3">
        <w:rPr>
          <w:rFonts w:ascii="Times New Roman" w:hAnsi="Times New Roman" w:cs="Times New Roman"/>
          <w:sz w:val="28"/>
          <w:szCs w:val="28"/>
          <w:lang w:eastAsia="ru-RU"/>
        </w:rPr>
        <w:t xml:space="preserve"> «О порядке управления и распоряжения муниципальной собственностью сельского поселения </w:t>
      </w:r>
      <w:proofErr w:type="spellStart"/>
      <w:r w:rsidR="008C1BDA" w:rsidRPr="000021F3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8C1BDA" w:rsidRPr="000021F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0021F3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E9781E" w:rsidRPr="000021F3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1F3">
        <w:rPr>
          <w:rFonts w:ascii="Times New Roman" w:hAnsi="Times New Roman" w:cs="Times New Roman"/>
          <w:sz w:val="28"/>
          <w:szCs w:val="28"/>
          <w:lang w:eastAsia="ru-RU"/>
        </w:rPr>
        <w:t>- </w:t>
      </w:r>
      <w:hyperlink r:id="rId11" w:history="1">
        <w:r w:rsidR="006E6902">
          <w:rPr>
            <w:rFonts w:ascii="Times New Roman" w:hAnsi="Times New Roman" w:cs="Times New Roman"/>
            <w:sz w:val="28"/>
            <w:szCs w:val="28"/>
            <w:lang w:eastAsia="ru-RU"/>
          </w:rPr>
          <w:t>№ 66-рс от 01.02</w:t>
        </w:r>
        <w:r w:rsidRPr="000021F3">
          <w:rPr>
            <w:rFonts w:ascii="Times New Roman" w:hAnsi="Times New Roman" w:cs="Times New Roman"/>
            <w:sz w:val="28"/>
            <w:szCs w:val="28"/>
            <w:lang w:eastAsia="ru-RU"/>
          </w:rPr>
          <w:t>.201</w:t>
        </w:r>
        <w:r w:rsidR="006E6902">
          <w:rPr>
            <w:rFonts w:ascii="Times New Roman" w:hAnsi="Times New Roman" w:cs="Times New Roman"/>
            <w:sz w:val="28"/>
            <w:szCs w:val="28"/>
            <w:lang w:eastAsia="ru-RU"/>
          </w:rPr>
          <w:t>2</w:t>
        </w:r>
      </w:hyperlink>
      <w:r w:rsidR="006E6902" w:rsidRPr="006E6902">
        <w:rPr>
          <w:rFonts w:ascii="Times New Roman" w:hAnsi="Times New Roman" w:cs="Times New Roman"/>
          <w:sz w:val="28"/>
          <w:szCs w:val="28"/>
        </w:rPr>
        <w:t>г.</w:t>
      </w:r>
      <w:r w:rsidRPr="000021F3">
        <w:rPr>
          <w:rFonts w:ascii="Times New Roman" w:hAnsi="Times New Roman" w:cs="Times New Roman"/>
          <w:sz w:val="28"/>
          <w:szCs w:val="28"/>
          <w:lang w:eastAsia="ru-RU"/>
        </w:rPr>
        <w:t xml:space="preserve"> «О внесении изменений в Положение «О порядке управления и распоряжения муниципальной собственностью сельского поселения </w:t>
      </w:r>
      <w:proofErr w:type="spellStart"/>
      <w:r w:rsidR="000021F3" w:rsidRPr="000021F3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0021F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сельсовет»;</w:t>
      </w:r>
    </w:p>
    <w:p w:rsidR="002D5F79" w:rsidRPr="000021F3" w:rsidRDefault="00E9781E" w:rsidP="002D5F7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1F3">
        <w:rPr>
          <w:rFonts w:ascii="Times New Roman" w:hAnsi="Times New Roman" w:cs="Times New Roman"/>
          <w:sz w:val="28"/>
          <w:szCs w:val="28"/>
          <w:lang w:eastAsia="ru-RU"/>
        </w:rPr>
        <w:t>- </w:t>
      </w:r>
      <w:hyperlink r:id="rId12" w:history="1">
        <w:r w:rsidR="002D5F79">
          <w:rPr>
            <w:rFonts w:ascii="Times New Roman" w:hAnsi="Times New Roman" w:cs="Times New Roman"/>
            <w:sz w:val="28"/>
            <w:szCs w:val="28"/>
            <w:lang w:eastAsia="ru-RU"/>
          </w:rPr>
          <w:t>№ 92-рс от 21.09</w:t>
        </w:r>
        <w:r w:rsidRPr="000021F3">
          <w:rPr>
            <w:rFonts w:ascii="Times New Roman" w:hAnsi="Times New Roman" w:cs="Times New Roman"/>
            <w:sz w:val="28"/>
            <w:szCs w:val="28"/>
            <w:lang w:eastAsia="ru-RU"/>
          </w:rPr>
          <w:t>.201</w:t>
        </w:r>
        <w:r w:rsidR="002D5F79">
          <w:rPr>
            <w:rFonts w:ascii="Times New Roman" w:hAnsi="Times New Roman" w:cs="Times New Roman"/>
            <w:sz w:val="28"/>
            <w:szCs w:val="28"/>
            <w:lang w:eastAsia="ru-RU"/>
          </w:rPr>
          <w:t>2</w:t>
        </w:r>
      </w:hyperlink>
      <w:r w:rsidR="002D5F79" w:rsidRPr="002D5F79">
        <w:rPr>
          <w:rFonts w:ascii="Times New Roman" w:hAnsi="Times New Roman" w:cs="Times New Roman"/>
          <w:sz w:val="28"/>
          <w:szCs w:val="28"/>
        </w:rPr>
        <w:t>г.</w:t>
      </w:r>
      <w:r w:rsidRPr="002D5F7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«О внесении изменений в Положение «О порядке управления и распоряжения муниципальной собственностью сельского поселения </w:t>
      </w:r>
      <w:proofErr w:type="spellStart"/>
      <w:r w:rsidR="000021F3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2D5F79" w:rsidRPr="000021F3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2D5F79" w:rsidRPr="00E9781E" w:rsidRDefault="002D5F79" w:rsidP="002D5F7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1F3">
        <w:rPr>
          <w:rFonts w:ascii="Times New Roman" w:hAnsi="Times New Roman" w:cs="Times New Roman"/>
          <w:sz w:val="28"/>
          <w:szCs w:val="28"/>
          <w:lang w:eastAsia="ru-RU"/>
        </w:rPr>
        <w:t>- </w:t>
      </w:r>
      <w:hyperlink r:id="rId13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№ 135-рс от 05.10</w:t>
        </w:r>
        <w:r w:rsidRPr="000021F3">
          <w:rPr>
            <w:rFonts w:ascii="Times New Roman" w:hAnsi="Times New Roman" w:cs="Times New Roman"/>
            <w:sz w:val="28"/>
            <w:szCs w:val="28"/>
            <w:lang w:eastAsia="ru-RU"/>
          </w:rPr>
          <w:t>.201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8</w:t>
        </w:r>
      </w:hyperlink>
      <w:r w:rsidRPr="002D5F79">
        <w:rPr>
          <w:rFonts w:ascii="Times New Roman" w:hAnsi="Times New Roman" w:cs="Times New Roman"/>
          <w:sz w:val="28"/>
          <w:szCs w:val="28"/>
        </w:rPr>
        <w:t>г.</w:t>
      </w:r>
      <w:r w:rsidRPr="002D5F7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«О внесении изменений в Положение «О порядке управления и распоряжения муниципальной собственностью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сельсовет».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4.Направить указанный нормативный правовой акт главе сельского поселения для подписания и официального обнародования.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5.Настоящее решение вступает в силу со дня его принятия.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E9781E" w:rsidRPr="00E9781E" w:rsidRDefault="000021F3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E9781E"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9781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Н.В.Жавор</w:t>
      </w:r>
      <w:r w:rsidR="008C76F2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нкова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81E" w:rsidRDefault="00E9781E" w:rsidP="000021F3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0532" w:rsidRDefault="00AF0532" w:rsidP="000021F3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0532" w:rsidRDefault="00AF0532" w:rsidP="000021F3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0532" w:rsidRDefault="00AF0532" w:rsidP="000021F3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0532" w:rsidRPr="00E9781E" w:rsidRDefault="00AF0532" w:rsidP="000021F3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81E" w:rsidRPr="00E9781E" w:rsidRDefault="00E9781E" w:rsidP="00E9781E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E9781E" w:rsidRDefault="00E9781E" w:rsidP="00E9781E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E9781E" w:rsidRDefault="00E9781E" w:rsidP="00E9781E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9781E" w:rsidRDefault="000021F3" w:rsidP="00E9781E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E9781E"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E9781E" w:rsidRPr="00E9781E" w:rsidRDefault="000021F3" w:rsidP="00E9781E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16.01.2019 г. № 152</w:t>
      </w:r>
      <w:r w:rsidR="00E9781E" w:rsidRPr="00E9781E">
        <w:rPr>
          <w:rFonts w:ascii="Times New Roman" w:hAnsi="Times New Roman" w:cs="Times New Roman"/>
          <w:sz w:val="28"/>
          <w:szCs w:val="28"/>
          <w:lang w:eastAsia="ru-RU"/>
        </w:rPr>
        <w:t>-рс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81E" w:rsidRPr="00E9781E" w:rsidRDefault="00E9781E" w:rsidP="00E9781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Положение о Порядке управления и распоряжения муниципальной собственностью сельского поселения </w:t>
      </w:r>
      <w:proofErr w:type="spellStart"/>
      <w:r w:rsidR="000021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Верхнематренский</w:t>
      </w:r>
      <w:proofErr w:type="spellEnd"/>
      <w:r w:rsidRPr="00E97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E97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E97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Липецкой области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1. Общие положения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определяет состав муниципальной собственности и полномочия органов местного самоуправления сельского поселения </w:t>
      </w:r>
      <w:proofErr w:type="spellStart"/>
      <w:r w:rsidR="000021F3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9781E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(далее - поселение) по вопросам управления и распоряжения имуществом, находящимся в муниципальной собственности поселения (далее - муниципальная собственность), в соответствии с Конституцией Российской Федерации, </w:t>
      </w:r>
      <w:hyperlink r:id="rId14" w:history="1">
        <w:r w:rsidRPr="000021F3">
          <w:rPr>
            <w:rFonts w:ascii="Times New Roman" w:hAnsi="Times New Roman" w:cs="Times New Roman"/>
            <w:sz w:val="28"/>
            <w:szCs w:val="28"/>
            <w:lang w:eastAsia="ru-RU"/>
          </w:rPr>
          <w:t>Гражданским кодексом</w:t>
        </w:r>
      </w:hyperlink>
      <w:r w:rsidRPr="000021F3">
        <w:rPr>
          <w:rFonts w:ascii="Times New Roman" w:hAnsi="Times New Roman" w:cs="Times New Roman"/>
          <w:sz w:val="28"/>
          <w:szCs w:val="28"/>
          <w:lang w:eastAsia="ru-RU"/>
        </w:rPr>
        <w:t> Российской Федерации, Федеральным законом </w:t>
      </w:r>
      <w:hyperlink r:id="rId15" w:history="1">
        <w:r w:rsidRPr="000021F3">
          <w:rPr>
            <w:rFonts w:ascii="Times New Roman" w:hAnsi="Times New Roman" w:cs="Times New Roman"/>
            <w:sz w:val="28"/>
            <w:szCs w:val="28"/>
            <w:lang w:eastAsia="ru-RU"/>
          </w:rPr>
          <w:t>от 06.10.2003 №131-ФЗ</w:t>
        </w:r>
      </w:hyperlink>
      <w:r w:rsidRPr="000021F3">
        <w:rPr>
          <w:rFonts w:ascii="Times New Roman" w:hAnsi="Times New Roman" w:cs="Times New Roman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</w:t>
      </w:r>
      <w:proofErr w:type="gramEnd"/>
      <w:r w:rsidRPr="000021F3">
        <w:rPr>
          <w:rFonts w:ascii="Times New Roman" w:hAnsi="Times New Roman" w:cs="Times New Roman"/>
          <w:sz w:val="28"/>
          <w:szCs w:val="28"/>
          <w:lang w:eastAsia="ru-RU"/>
        </w:rPr>
        <w:t>", </w:t>
      </w:r>
      <w:hyperlink r:id="rId16" w:history="1">
        <w:r w:rsidRPr="000021F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proofErr w:type="spellStart"/>
        <w:r w:rsidR="000021F3" w:rsidRPr="000021F3">
          <w:rPr>
            <w:rFonts w:ascii="Times New Roman" w:hAnsi="Times New Roman" w:cs="Times New Roman"/>
            <w:sz w:val="28"/>
            <w:szCs w:val="28"/>
            <w:lang w:eastAsia="ru-RU"/>
          </w:rPr>
          <w:t>Верхнематренский</w:t>
        </w:r>
        <w:proofErr w:type="spellEnd"/>
        <w:r w:rsidRPr="000021F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сельсовет</w:t>
        </w:r>
      </w:hyperlink>
      <w:r w:rsidRPr="00E978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не распространяется на правоотношения, связанные с регулированием бюджетного процесса в сельском поселении </w:t>
      </w:r>
      <w:proofErr w:type="spellStart"/>
      <w:r w:rsidR="000021F3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земельных отношений, отношений в сфере природных ресурсов, неимущественных прав поселения.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="000021F3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владеет, пользуется и распоряжается муниципальной собственностью с целью эффективного развития поселения, обеспечения жизнедеятельности населения поселения, а также для обеспечения деятельности органов местного самоуправления поселения.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2. Состав муниципальной собственности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В муниципальной собственности поселения в соответствии с Федеральным </w:t>
      </w:r>
      <w:r w:rsidRPr="000021F3">
        <w:rPr>
          <w:rFonts w:ascii="Times New Roman" w:hAnsi="Times New Roman" w:cs="Times New Roman"/>
          <w:sz w:val="28"/>
          <w:szCs w:val="28"/>
          <w:lang w:eastAsia="ru-RU"/>
        </w:rPr>
        <w:t>законом </w:t>
      </w:r>
      <w:hyperlink r:id="rId17" w:history="1">
        <w:r w:rsidRPr="000021F3">
          <w:rPr>
            <w:rFonts w:ascii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 "Об общих принципах организации местного самоуправления в Российской Федерации" может находиться имущество, необходимое </w:t>
      </w:r>
      <w:proofErr w:type="gramStart"/>
      <w:r w:rsidRPr="00E9781E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1) решения вопросов местного значения;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Липецкой области;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решениями Совета депутатов поселения;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имущество, необходимое для решения вопросов, право </w:t>
      </w:r>
      <w:proofErr w:type="gramStart"/>
      <w:r w:rsidRPr="00E9781E">
        <w:rPr>
          <w:rFonts w:ascii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E9781E" w:rsidRPr="000021F3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 </w:t>
      </w:r>
      <w:hyperlink r:id="rId18" w:history="1">
        <w:r w:rsidRPr="000021F3">
          <w:rPr>
            <w:rFonts w:ascii="Times New Roman" w:hAnsi="Times New Roman" w:cs="Times New Roman"/>
            <w:sz w:val="28"/>
            <w:szCs w:val="28"/>
            <w:lang w:eastAsia="ru-RU"/>
          </w:rPr>
          <w:t>от 06.10.2003г. № 131-ФЗ</w:t>
        </w:r>
      </w:hyperlink>
      <w:r w:rsidRPr="000021F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021F3">
        <w:rPr>
          <w:rFonts w:ascii="Times New Roman" w:hAnsi="Times New Roman" w:cs="Times New Roman"/>
          <w:sz w:val="28"/>
          <w:szCs w:val="28"/>
          <w:lang w:eastAsia="ru-RU"/>
        </w:rPr>
        <w:t>имущество, предназначенное для решения вопросов местного значения в соответствии с частями 3 и 4 статьи 14, частью 3 статьи 16 и частями 2 и 3 статьи 16.2 Федерального закона </w:t>
      </w:r>
      <w:hyperlink r:id="rId19" w:history="1">
        <w:r w:rsidRPr="000021F3">
          <w:rPr>
            <w:rFonts w:ascii="Times New Roman" w:hAnsi="Times New Roman" w:cs="Times New Roman"/>
            <w:sz w:val="28"/>
            <w:szCs w:val="28"/>
            <w:lang w:eastAsia="ru-RU"/>
          </w:rPr>
          <w:t>от 06.10.2003г. № 131-ФЗ</w:t>
        </w:r>
      </w:hyperlink>
      <w:r w:rsidRPr="000021F3">
        <w:rPr>
          <w:rFonts w:ascii="Times New Roman" w:hAnsi="Times New Roman" w:cs="Times New Roman"/>
          <w:sz w:val="28"/>
          <w:szCs w:val="28"/>
          <w:lang w:eastAsia="ru-RU"/>
        </w:rPr>
        <w:t>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 </w:t>
      </w:r>
      <w:hyperlink r:id="rId20" w:history="1">
        <w:r w:rsidRPr="000021F3">
          <w:rPr>
            <w:rFonts w:ascii="Times New Roman" w:hAnsi="Times New Roman" w:cs="Times New Roman"/>
            <w:sz w:val="28"/>
            <w:szCs w:val="28"/>
            <w:lang w:eastAsia="ru-RU"/>
          </w:rPr>
          <w:t>от 06.10.2003г. № 131-ФЗ</w:t>
        </w:r>
      </w:hyperlink>
      <w:r w:rsidRPr="00E9781E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иное имущество, необходимое для осуществления полномочий по решению вопросов местного значения поселения.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3. Основания возникновения права муниципальной собственности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Муниципальная собственность формируется: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за счет имущества, созданного или приобретенного за счет средств местного бюджета, внебюджетных фондов;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путем приобретения имущества на основании договора купли-продажи, мены, дарения или иной сделки, предусмотренной законодательством РФ;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при разграничении государственной собственности в РФ на федеральную собственность, государственную собственность субъектов РФ и муниципальную собственность в порядке, установленном действующим законодательством РФ;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при разграничении имущества между </w:t>
      </w:r>
      <w:proofErr w:type="spellStart"/>
      <w:r w:rsidRPr="00E9781E">
        <w:rPr>
          <w:rFonts w:ascii="Times New Roman" w:hAnsi="Times New Roman" w:cs="Times New Roman"/>
          <w:sz w:val="28"/>
          <w:szCs w:val="28"/>
          <w:lang w:eastAsia="ru-RU"/>
        </w:rPr>
        <w:t>Добринским</w:t>
      </w:r>
      <w:proofErr w:type="spell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муниципальным районом и сельским поселением </w:t>
      </w:r>
      <w:proofErr w:type="spellStart"/>
      <w:r w:rsidR="000021F3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путем получения продукции, плодов деятельности, в результате использования муниципальной собственности поселения;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из бесхозяйного имущества, признанного муниципальной собственностью сельского поселения </w:t>
      </w:r>
      <w:proofErr w:type="spellStart"/>
      <w:r w:rsidR="000021F3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в установленном законодательством порядке;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по иным основаниям, предусмотренным действующим законодательством.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4. Основания прекращения права муниципальной собственности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Право муниципальной собственности прекращается: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1) в случае гибели или уничтожения имущества;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2) при отчуждении имущества другим лицам, в том числе в порядке приватизации;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3) путем обращения взыскания на имущество по обязательствам поселения в порядке,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9781E">
        <w:rPr>
          <w:rFonts w:ascii="Times New Roman" w:hAnsi="Times New Roman" w:cs="Times New Roman"/>
          <w:sz w:val="28"/>
          <w:szCs w:val="28"/>
          <w:lang w:eastAsia="ru-RU"/>
        </w:rPr>
        <w:t>предусмотренном</w:t>
      </w:r>
      <w:proofErr w:type="gram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законодательством РФ;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по иным основаниям, предусмотренным законодательством РФ.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Муниципальная собственность может быть отчуждена в собственность Липецкой области, федеральную собственность, в собственность </w:t>
      </w:r>
      <w:proofErr w:type="spellStart"/>
      <w:r w:rsidRPr="00E9781E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и других МО на территории района по решению Совета депутатов поселения в порядке, установленном действующим законодательством.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5. Вещные и обязательственные права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Имущество, находящееся в муниципальной собственности, закрепляется за муниципальными унитарными предприятиями на праве хозяйственного ведения или за муниципальными учреждениями на праве оперативного управления.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Имущество, не закрепленное за муниципальными унитарными предприятиями или муниципальными учреждениями, составляют муниципальную казну.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Поселение отвечает по своим обязательствам всем принадлежащим ему на праве собственности имуществом, кроме имущества, закрепленного за муниципальными унитарными предприятиями на праве хозяйственного ведения или муниципальными учреждениями на праве оперативного управления.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Право хозяйственного ведения или право оперативного управления прекращается в связи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прекращением права собственности поселения на имущество в случае: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отчуждения имущества другим лицам;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отказа от права собственности;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гибели или уничтожения имущества;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утраты права собственности на имущество;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в иных случаях, предусмотренных законодательством Российской Федерации.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6. Управление и распоряжение муниципальной собственностью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Управление и распоряжение муниципальной собственностью от имени поселения осуществляют органы местного самоуправления поселения в рамках своей компетенции, установленной актами, определяющими статус этих органов, в соответствии с законодательством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Федерации, настоящим Положением, а также с принятыми в соответствии с ними муниципальными нормативными правовыми актами.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Виды управления и распоряжения муниципальной собственностью: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1) закрепление на праве оперативного управления;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2) закрепление на праве хозяйственного ведения;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3) предоставление в безвозмездное пользование;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4) приватизация;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5) сдача в аренду;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6) передача в доверительное управление;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7) совершением иных сделок в соответствии с федеральными законами.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7. Закрепление муниципального имущества на праве оперативного управления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Имущество, находящееся в муниципальной собственности поселения, может быть закреплено на праве оперативного управления за муниципальным (автономным, бюджетным или казенным) учреждением и муниципальным предприятием.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Автономное учреждение без согласия собственника не вправе распоряжаться недвижимым имуществом и особо ценным движимым имуществом, закрепленным за ним собственником или приобретенным автономным учреждением за счет средств, выделенных ему собственником на приобретение такого имущества. Остальным имуществом, находящимся у него на праве </w:t>
      </w:r>
      <w:r w:rsidRPr="00E978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оперативного управления, автономное учреждение вправе распоряжаться самостоятельно, если иное не установлено законом.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Казенное учреждение не вправе отчуждать либо иным способом распоряжаться имуществом без согласия собственника имущества.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Муниципальное имущество поселения закрепляется на праве оперативного управления за муниципальным учреждением на основании договора, заключенного с администрацией поселения.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8. Закрепление муниципального имущества на праве хозяйственного ведения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Имущество, находящееся в муниципальной собственности поселения, может быть закреплено на праве хозяйственного ведения за муниципальным унитарным предприятием поселения (далее - Предприятие).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Предприятие владеет, пользуется и распоряжается на праве хозяйственного ведения закрепленным имуществом в пределах, определенных</w:t>
      </w:r>
      <w:r w:rsidRPr="000021F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history="1">
        <w:r w:rsidRPr="000021F3">
          <w:rPr>
            <w:rFonts w:ascii="Times New Roman" w:hAnsi="Times New Roman" w:cs="Times New Roman"/>
            <w:sz w:val="28"/>
            <w:szCs w:val="28"/>
            <w:lang w:eastAsia="ru-RU"/>
          </w:rPr>
          <w:t>Гражданским кодексом</w:t>
        </w:r>
      </w:hyperlink>
      <w:r w:rsidRPr="00E9781E">
        <w:rPr>
          <w:rFonts w:ascii="Times New Roman" w:hAnsi="Times New Roman" w:cs="Times New Roman"/>
          <w:sz w:val="28"/>
          <w:szCs w:val="28"/>
          <w:lang w:eastAsia="ru-RU"/>
        </w:rPr>
        <w:t> Российской Федерации.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собственника.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Муниципальное имущество поселения закрепляется на праве хозяйственного ведения за Предприятием на основании договора, заключенного с администрацией сельского поселения.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9. Предоставление в безвозмездное пользование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Передача в безвозмездное пользование муниципального имущества осуществляется путем заключения договора между Ссудодателем и Ссудополучателем. Обязательным приложением к договору безвозмездного пользования является акт приема-передачи имущества, подписанный сторонами и, при необходимости, балансодержателем.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Ссудодателями имущества выступают: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1) администрация сельского поселения;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2) муниципальные унитарные предприятия по согласованию с собственником имущества.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Имущество может быть передано в безвозмездное пользование федеральным органам исполнительной власти, органам государственной власти субъектов Российской Федерации, органам местного самоуправления, а также государственным внебюджетным фондам, Центральному банку Российской Федерации для исполнения ими возложенных на них полномочий.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Передача Имущества в безвозмездное пользование не влечет передачу права собственности.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Ссудополучатель обязан поддерживать используемое муниципальное имущество в исправном состоянии, осуществлять текущий и, при согласовании сторон, капитальный ремонт, нести все расходы на его содержание, в том числе самостоятельно заключать договоры и оплачивать коммунальные и эксплуатационные услуги, техническое обслуживание, что является существенным условием договора безвозмездного пользования.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Ссудополучатель не вправе осуществлять перепланировку нежилых помещений без предварительного согласия Ссудодателя и без получения согласования на перепланировку в соответствии с действующим законодательством, что является существенным условием договора безвозмездного пользования.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Для иных юридических лиц, не указанных в пункте 3, заключение договоров безвозмездного пользования может быть осуществлено только по результатам проведения конкурсов или аукционов на право заключения таких договоров.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10. Приватизация муниципального имущества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Приватизация муниципального имущества поселения (далее - Имущества) не должна причинять поселению финансовых, экономических и иных реальных убытков и потерь, а также причинять вред законным правам и интересам жителей поселения.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Под приватизацией Имущества понимается возмездное отчуждение имущества, находящегося в собственности поселения, в собственность физических и (или) юридических лиц.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Приватизация Имущества осуществляется в соответствии с действующим законодательством на основании прогнозного плана (программы) приватизации, утвержденного Советом депутатов поселения на очередной финансовый год, с учетом внесенных в течение года изменений и дополнений.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Решение об условиях и способе приватизации Имущества, включенного в прогнозный план, принимается администрацией сельского поселения.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11. Сдача в аренду муниципальной собственности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Сдача в аренду муниципальной собственности поселения осуществляется в соответствии с Положением "О порядке сдачи в аренду имущества, находящегося в муниципальной собственности сельского поселения </w:t>
      </w:r>
      <w:proofErr w:type="spellStart"/>
      <w:r w:rsidR="000021F3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9781E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области"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12. Передача имущества в доверительное управление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Условия и порядок передачи муниципальной собственности в доверительное управление регулируется действующим законодательством Российской Федерации и нормативно-правовыми актами поселения.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Передача муниципального имущества в доверительное управление осуществляется администрацией поселения на основании договора.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Статья 13. Полномочия Совета депутатов сельского поселения </w:t>
      </w:r>
      <w:proofErr w:type="spellStart"/>
      <w:r w:rsidR="000021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Верхнематренский</w:t>
      </w:r>
      <w:proofErr w:type="spellEnd"/>
      <w:r w:rsidRPr="00E97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в сфере управления и распоряжения муниципальной собственностью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Совет депутатов поселения принимает решения: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об определении порядка управления и распоряжения муниципальной собственностью;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о порядке сдачи в аренду муниципальной собственности;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по иным вопросам управления и распоряжения муниципальной собственностью.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Совет депутатов поселения: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заслушивает ежегодный отчет об управлении и использовании муниципальной собственности;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осуществляет иные полномочия в соответствии с действующим законодательством и муниципальными нормативными правовыми актами.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Статья 14. Полномочия администрации сельского поселения </w:t>
      </w:r>
      <w:proofErr w:type="spellStart"/>
      <w:r w:rsidR="000021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Верхнематренский</w:t>
      </w:r>
      <w:proofErr w:type="spellEnd"/>
      <w:r w:rsidRPr="00E97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в сфере управления и распоряжения муниципальной собственностью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Администрация сельского поселения: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управляет и распоряжается муниципальной собственностью в порядке, установленном решением Совета депутатов сельского поселения;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ведет реестр муниципальной собственности в порядке, установленном уполномоченным Правительством Российской Федерации федеральным органом исполнительной власти;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выступает арендодателем имущества, находящегося в муниципальной собственности;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принимает решения о создании муниципальных предприятий и учреждений, осуществляет </w:t>
      </w:r>
      <w:proofErr w:type="gramStart"/>
      <w:r w:rsidRPr="00E9781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их деятельностью;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осуществляет функции учредителя при создании, реорганизации и ликвидации муниципальных предприятий и учреждений;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заключает договоры о закреплении муниципальной собственности поселения за муниципальными унитарными предприятиями и учреждениями, контролирует их соблюдение;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обеспечивает учет и сохранность имущества, поступившего в муниципальную казну, до его закрепления за иными юридическими лицами;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принимает решения о реорганизации и ликвидации муниципальных предприятий и учреждений поселения;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принимает решения об использовании и отчуждении муниципальной собственности;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принимает решения об изъятии излишнего, неиспользуемого или используемого не по назначению имущества;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 w:rsidRPr="00E9781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сохранностью и использованием по назначению муниципальной собственности, а также защиту имущественных прав поселения.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2. Администрация сельского поселения издает постановления: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об обременении муниципального имущества, о передаче права пользования им, в том числе безвозмездного пользования, доверительного управления, аренды, найма, передачи в залог, отчуждения;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 закреплении муниципального имущества на праве хозяйственного ведения за муниципальными унитарными предприятиями, на праве оперативного управления за муниципальными учреждениями;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об изъятии муниципального имущества из хозяйственного ведения муниципальных унитарных предприятий, из оперативного управления муниципальных учреждений;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об организации </w:t>
      </w:r>
      <w:proofErr w:type="gramStart"/>
      <w:r w:rsidRPr="00E9781E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эффективностью использования и сохранностью муниципальной собственности;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о предоставлении на рассмотрение </w:t>
      </w:r>
      <w:proofErr w:type="gramStart"/>
      <w:r w:rsidRPr="00E9781E">
        <w:rPr>
          <w:rFonts w:ascii="Times New Roman" w:hAnsi="Times New Roman" w:cs="Times New Roman"/>
          <w:sz w:val="28"/>
          <w:szCs w:val="28"/>
          <w:lang w:eastAsia="ru-RU"/>
        </w:rPr>
        <w:t>Совета депутатов поселения программы приватизации муниципальной собственности</w:t>
      </w:r>
      <w:proofErr w:type="gram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по иным вопросам управления и распоряжения муниципальной собственностью, за исключением отнесенных к исключительной компетенции Совета депутатов поселения.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3. Администрация поселения один раз в год предоставляет информацию о работе по управлению имуществом Совету депутатов поселения.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4. Администрация поселения выполняет иные функции в соответствии с действующим законодательством, муниципальными правовыми актами.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Статья 15. Защита права собственности поселения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Объекты муниципальной собственности могут быть истребованы из чужого незаконного владения, в их отношении могут быть приняты меры по пресечению действий, нарушающих право собственности или создающих угрозу такого нарушения.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Защита права муниципальной собственности осуществляется в соответствии с действующим законодательством.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16. Контроль за использование муниципальной собственности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9781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использованием муниципальной собственности осуществляют Совет депутатов, ревизионная комиссия и администрация сельского поселения </w:t>
      </w:r>
      <w:proofErr w:type="spellStart"/>
      <w:r w:rsidR="000021F3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81E" w:rsidRPr="00D93F37" w:rsidRDefault="00E9781E" w:rsidP="00E9781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3F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</w:p>
    <w:p w:rsidR="00E9781E" w:rsidRPr="00D93F37" w:rsidRDefault="000021F3" w:rsidP="00E9781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93F37">
        <w:rPr>
          <w:rFonts w:ascii="Times New Roman" w:hAnsi="Times New Roman" w:cs="Times New Roman"/>
          <w:b/>
          <w:sz w:val="28"/>
          <w:szCs w:val="28"/>
          <w:lang w:eastAsia="ru-RU"/>
        </w:rPr>
        <w:t>Верхнематренский</w:t>
      </w:r>
      <w:proofErr w:type="spellEnd"/>
      <w:r w:rsidR="00E9781E" w:rsidRPr="00D93F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                                               </w:t>
      </w:r>
      <w:r w:rsidRPr="00D93F37">
        <w:rPr>
          <w:rFonts w:ascii="Times New Roman" w:hAnsi="Times New Roman" w:cs="Times New Roman"/>
          <w:b/>
          <w:sz w:val="28"/>
          <w:szCs w:val="28"/>
          <w:lang w:eastAsia="ru-RU"/>
        </w:rPr>
        <w:t>Н.В.Жаворонкова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81E" w:rsidRPr="00E9781E" w:rsidRDefault="00E9781E" w:rsidP="00E9781E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E9781E" w:rsidRDefault="00E9781E" w:rsidP="00E9781E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E9781E" w:rsidRDefault="00E9781E" w:rsidP="00E9781E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021F3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E9781E" w:rsidRPr="00E9781E" w:rsidRDefault="000021F3" w:rsidP="00E9781E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16.01.2019г. № 152</w:t>
      </w:r>
      <w:r w:rsidR="00E9781E" w:rsidRPr="00E9781E">
        <w:rPr>
          <w:rFonts w:ascii="Times New Roman" w:hAnsi="Times New Roman" w:cs="Times New Roman"/>
          <w:sz w:val="28"/>
          <w:szCs w:val="28"/>
          <w:lang w:eastAsia="ru-RU"/>
        </w:rPr>
        <w:t>-рс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81E" w:rsidRPr="00E9781E" w:rsidRDefault="00E9781E" w:rsidP="00E9781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Положение о Порядке сдачи в аренду имущества, находящегося в муниципальной собственности сельского поселения </w:t>
      </w:r>
      <w:proofErr w:type="spellStart"/>
      <w:r w:rsidR="000021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Верхнематренский</w:t>
      </w:r>
      <w:proofErr w:type="spellEnd"/>
      <w:r w:rsidRPr="00E97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E97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E97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Липецкой области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1. Общие положения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Настоящее положение регулирует отношения, возникающие в связи с передачей в аренду имущества, находящегося в муниципальной собственности сельского поселения </w:t>
      </w:r>
      <w:proofErr w:type="spellStart"/>
      <w:r w:rsidR="000021F3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9781E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(далее - муниципальное имущество).</w:t>
      </w:r>
    </w:p>
    <w:p w:rsidR="00E9781E" w:rsidRPr="000021F3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1.2. Положение разработано в соответствии с </w:t>
      </w:r>
      <w:hyperlink r:id="rId22" w:history="1">
        <w:r w:rsidRPr="000021F3">
          <w:rPr>
            <w:rFonts w:ascii="Times New Roman" w:hAnsi="Times New Roman" w:cs="Times New Roman"/>
            <w:sz w:val="28"/>
            <w:szCs w:val="28"/>
            <w:lang w:eastAsia="ru-RU"/>
          </w:rPr>
          <w:t>Гражданским кодексом</w:t>
        </w:r>
      </w:hyperlink>
      <w:r w:rsidRPr="000021F3">
        <w:rPr>
          <w:rFonts w:ascii="Times New Roman" w:hAnsi="Times New Roman" w:cs="Times New Roman"/>
          <w:sz w:val="28"/>
          <w:szCs w:val="28"/>
          <w:lang w:eastAsia="ru-RU"/>
        </w:rPr>
        <w:t> Российской Федерации, Федеральным законом </w:t>
      </w:r>
      <w:hyperlink r:id="rId23" w:history="1">
        <w:r w:rsidRPr="000021F3">
          <w:rPr>
            <w:rFonts w:ascii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Pr="000021F3">
        <w:rPr>
          <w:rFonts w:ascii="Times New Roman" w:hAnsi="Times New Roman" w:cs="Times New Roman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 </w:t>
      </w:r>
      <w:hyperlink r:id="rId24" w:history="1">
        <w:r w:rsidRPr="000021F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proofErr w:type="spellStart"/>
        <w:r w:rsidR="000021F3" w:rsidRPr="000021F3">
          <w:rPr>
            <w:rFonts w:ascii="Times New Roman" w:hAnsi="Times New Roman" w:cs="Times New Roman"/>
            <w:sz w:val="28"/>
            <w:szCs w:val="28"/>
            <w:lang w:eastAsia="ru-RU"/>
          </w:rPr>
          <w:t>Верхнематренский</w:t>
        </w:r>
        <w:proofErr w:type="spellEnd"/>
        <w:r w:rsidRPr="000021F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сельсовет</w:t>
        </w:r>
      </w:hyperlink>
      <w:r w:rsidRPr="000021F3">
        <w:rPr>
          <w:rFonts w:ascii="Times New Roman" w:hAnsi="Times New Roman" w:cs="Times New Roman"/>
          <w:sz w:val="28"/>
          <w:szCs w:val="28"/>
          <w:lang w:eastAsia="ru-RU"/>
        </w:rPr>
        <w:t xml:space="preserve">, Положением "О порядке управления и распоряжения муниципальной собственностью сельского поселения </w:t>
      </w:r>
      <w:proofErr w:type="spellStart"/>
      <w:r w:rsidR="000021F3" w:rsidRPr="000021F3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0021F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0021F3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0021F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области".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1F3">
        <w:rPr>
          <w:rFonts w:ascii="Times New Roman" w:hAnsi="Times New Roman" w:cs="Times New Roman"/>
          <w:sz w:val="28"/>
          <w:szCs w:val="28"/>
          <w:lang w:eastAsia="ru-RU"/>
        </w:rPr>
        <w:t>1.3. Действие Положения не распространяется на имущество, распоряжение которым осуществляется в соответствии с </w:t>
      </w:r>
      <w:hyperlink r:id="rId25" w:history="1">
        <w:r w:rsidRPr="000021F3">
          <w:rPr>
            <w:rFonts w:ascii="Times New Roman" w:hAnsi="Times New Roman" w:cs="Times New Roman"/>
            <w:sz w:val="28"/>
            <w:szCs w:val="28"/>
            <w:lang w:eastAsia="ru-RU"/>
          </w:rPr>
          <w:t>Земельным кодексом</w:t>
        </w:r>
      </w:hyperlink>
      <w:r w:rsidRPr="000021F3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26" w:history="1">
        <w:r w:rsidRPr="000021F3">
          <w:rPr>
            <w:rFonts w:ascii="Times New Roman" w:hAnsi="Times New Roman" w:cs="Times New Roman"/>
            <w:sz w:val="28"/>
            <w:szCs w:val="28"/>
            <w:lang w:eastAsia="ru-RU"/>
          </w:rPr>
          <w:t>Водным кодексом</w:t>
        </w:r>
      </w:hyperlink>
      <w:r w:rsidRPr="000021F3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27" w:history="1">
        <w:r w:rsidRPr="000021F3">
          <w:rPr>
            <w:rFonts w:ascii="Times New Roman" w:hAnsi="Times New Roman" w:cs="Times New Roman"/>
            <w:sz w:val="28"/>
            <w:szCs w:val="28"/>
            <w:lang w:eastAsia="ru-RU"/>
          </w:rPr>
          <w:t>Лесным кодексом</w:t>
        </w:r>
      </w:hyperlink>
      <w:r w:rsidRPr="000021F3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28" w:history="1">
        <w:r w:rsidRPr="000021F3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законодательством Российской Федерации о недрах</w:t>
        </w:r>
      </w:hyperlink>
      <w:r w:rsidRPr="000021F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29" w:history="1">
        <w:r w:rsidRPr="000021F3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законодательством Российской Федерации о концессионных соглашениях</w:t>
        </w:r>
      </w:hyperlink>
      <w:r w:rsidRPr="00E9781E">
        <w:rPr>
          <w:rFonts w:ascii="Times New Roman" w:hAnsi="Times New Roman" w:cs="Times New Roman"/>
          <w:color w:val="EE82EE"/>
          <w:sz w:val="28"/>
          <w:szCs w:val="28"/>
          <w:lang w:eastAsia="ru-RU"/>
        </w:rPr>
        <w:t>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2. Объекты аренды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2.1. В аренду может быть передано муниципальное имущество: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2.1.1. Составляющее казну сельского поселения </w:t>
      </w:r>
      <w:proofErr w:type="spellStart"/>
      <w:r w:rsidR="000021F3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9781E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(далее - поселение).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2.1.2. </w:t>
      </w:r>
      <w:proofErr w:type="gramStart"/>
      <w:r w:rsidRPr="00E9781E">
        <w:rPr>
          <w:rFonts w:ascii="Times New Roman" w:hAnsi="Times New Roman" w:cs="Times New Roman"/>
          <w:sz w:val="28"/>
          <w:szCs w:val="28"/>
          <w:lang w:eastAsia="ru-RU"/>
        </w:rPr>
        <w:t>Закрепленное</w:t>
      </w:r>
      <w:proofErr w:type="gram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за муниципальными унитарными предприятиями поселения на праве хозяйственного ведения.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2.1.3. </w:t>
      </w:r>
      <w:proofErr w:type="gramStart"/>
      <w:r w:rsidRPr="00E9781E">
        <w:rPr>
          <w:rFonts w:ascii="Times New Roman" w:hAnsi="Times New Roman" w:cs="Times New Roman"/>
          <w:sz w:val="28"/>
          <w:szCs w:val="28"/>
          <w:lang w:eastAsia="ru-RU"/>
        </w:rPr>
        <w:t>Закрепленное</w:t>
      </w:r>
      <w:proofErr w:type="gram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за муниципальными учреждениями поселения на праве оперативного управления.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2.2. Объектами аренды являются нежилые здания, помещения, имущественные комплексы, сооружения, находящееся в собственности сельского поселения </w:t>
      </w:r>
      <w:proofErr w:type="spellStart"/>
      <w:r w:rsidR="000021F3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(далее - имущество).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3. Арендодатели муниципального имущества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3.1. При заключении договора аренды администрация сельского поселения </w:t>
      </w:r>
      <w:proofErr w:type="spellStart"/>
      <w:r w:rsidR="000021F3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выступает арендодателем муниципального имущества в отношении: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3.1.1. Имущества, составляющего муниципальную казну поселения.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3.2. Муниципальные унитарные предприятия и муниципальные учреждения сельского поселения </w:t>
      </w:r>
      <w:proofErr w:type="spellStart"/>
      <w:r w:rsidR="000021F3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при заключении договора аренды выступают арендодателями муниципального имущества, закрепленного за ними на праве хозяйственного ведения или оперативного управления.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4.Арендаторы муниципального имущества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4.1. Арендатором муниципального имущества может быть любое юридическое лицо независимо от организационно-правовой формы, формы собственности, места нахождения, а так же происхождения капитала или любое физическое лицо (в том числе индивидуальный предприниматель), претендующее на заключение договора.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5. Порядок и условия передачи в аренду муниципального имущества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5.1. Заключение договоров аренды в отношении муниципального имущества, не закрепленного на праве хозяйственного ведение или оперативного управления, может быть осуществлено только по результатам проведения конкурсов или аукционов </w:t>
      </w:r>
      <w:proofErr w:type="gramStart"/>
      <w:r w:rsidRPr="00E9781E">
        <w:rPr>
          <w:rFonts w:ascii="Times New Roman" w:hAnsi="Times New Roman" w:cs="Times New Roman"/>
          <w:sz w:val="28"/>
          <w:szCs w:val="28"/>
          <w:lang w:eastAsia="ru-RU"/>
        </w:rPr>
        <w:t>на право их</w:t>
      </w:r>
      <w:proofErr w:type="gram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заключения, за исключением случаев, установленных законодательством.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5.2. Заключение договоров аренды муниципального имущества, которое закреплено на праве хозяйственного ведения или оперативного управления за муниципальными унитарными предприятиями или муниципальными учреждениями, которым они могут распоряжаться только</w:t>
      </w:r>
      <w:r w:rsidRPr="00E9781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E9781E">
        <w:rPr>
          <w:rFonts w:ascii="Times New Roman" w:hAnsi="Times New Roman" w:cs="Times New Roman"/>
          <w:sz w:val="28"/>
          <w:szCs w:val="28"/>
          <w:shd w:val="clear" w:color="auto" w:fill="E3EFF9"/>
          <w:lang w:eastAsia="ru-RU"/>
        </w:rPr>
        <w:t xml:space="preserve">согласия собственника, может быть осуществлено также только по результатам проведения конкурсов или аукционов </w:t>
      </w:r>
      <w:proofErr w:type="gramStart"/>
      <w:r w:rsidRPr="00E9781E">
        <w:rPr>
          <w:rFonts w:ascii="Times New Roman" w:hAnsi="Times New Roman" w:cs="Times New Roman"/>
          <w:sz w:val="28"/>
          <w:szCs w:val="28"/>
          <w:shd w:val="clear" w:color="auto" w:fill="E3EFF9"/>
          <w:lang w:eastAsia="ru-RU"/>
        </w:rPr>
        <w:t>на право их</w:t>
      </w:r>
      <w:proofErr w:type="gramEnd"/>
      <w:r w:rsidRPr="00E9781E">
        <w:rPr>
          <w:rFonts w:ascii="Times New Roman" w:hAnsi="Times New Roman" w:cs="Times New Roman"/>
          <w:sz w:val="28"/>
          <w:szCs w:val="28"/>
          <w:shd w:val="clear" w:color="auto" w:fill="E3EFF9"/>
          <w:lang w:eastAsia="ru-RU"/>
        </w:rPr>
        <w:t xml:space="preserve"> заключения, за исключением случаев, установленных законодательством.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5.3. Аренда имущества может быть краткосрочной - на срок до 1 года и долгосрочно</w:t>
      </w:r>
      <w:proofErr w:type="gramStart"/>
      <w:r w:rsidRPr="00E9781E">
        <w:rPr>
          <w:rFonts w:ascii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на срок свыше 1 года. Срок аренды конкретного объекта оговаривается условиями торгов (конкурсов, аукционов) или определяется сторонами договора в случаях, установленных законодательством.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5.4. Предоставление в аренду муниципального имущества без проведения торгов осуществляется на основании постановления администрации сельского поселения </w:t>
      </w:r>
      <w:proofErr w:type="spellStart"/>
      <w:r w:rsidR="000021F3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в соответствии с действующим законодательством.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5.5. Основным документом, регулирующим правоотношения арендодателя и арендатора, является договор аренды, в котором указываются: состав передаваемого в аренду имущества, условия и срок аренды, размер и порядок внесения арендной платы, штрафные санкции за несвоевременное внесение арендных платежей. Договор аренды заключается в письменной форме.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5.6. Прием-передача муниципального имущества осуществляется по акту приема-передачи, в котором отражается состояние имущества на момент передачи, подписанному не позднее 7 дней </w:t>
      </w:r>
      <w:proofErr w:type="gramStart"/>
      <w:r w:rsidRPr="00E9781E">
        <w:rPr>
          <w:rFonts w:ascii="Times New Roman" w:hAnsi="Times New Roman" w:cs="Times New Roman"/>
          <w:sz w:val="28"/>
          <w:szCs w:val="28"/>
          <w:lang w:eastAsia="ru-RU"/>
        </w:rPr>
        <w:t>с даты заключения</w:t>
      </w:r>
      <w:proofErr w:type="gram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или расторжения договора аренды.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5.7. Арендатор самостоятельно заключает договоры на коммунальное обслуживание арендуемого имущества с соответствующими коммунальными службами 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5.8. Договор аренды недвижимого имущества, заключенный на срок более одного года, подлежит государственной регистрации в установленном законом порядке. Оплата расходов, связанных с государственной регистрацией, производится арендатором.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5.9. Порядок заключения, изменения, расторжения и прекращения договора аренды регулируется законодательством.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6. Порядок определения размера арендной платы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6.1. Арендная плата по всем договорам аренды муниципального имущества, а также суммы задатков, не подлежащих возврату участникам торгов, и иные платежи, связанные с арендой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собственности, подлежит зачислению в бюджет сельского поселения </w:t>
      </w:r>
      <w:proofErr w:type="spellStart"/>
      <w:r w:rsidR="000021F3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6.2. Годовой размер арендной платы при предоставлении в аренду имущества определяется независимым оценщиком в соответствии с законодательством об оценочной деятельности.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6.3. При сроке аренды более одного года (продлении срока договора аренды) пересмотр величины арендной платы осуществляется: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в связи с переоценкой рыночной стоимости объекта аренды - не реже одного раза в три года на основании проведения новой оценки за счет арендодателя.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Установление величины арендной платы в порядке, определяемом настоящим пунктом, оформляется договором аренды имущества (дополнительным соглашением к договору аренды имущества).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6.4. Определение арендной платы при почасовом использовании муниципального имущества. </w:t>
      </w:r>
      <w:proofErr w:type="gramStart"/>
      <w:r w:rsidRPr="00E9781E">
        <w:rPr>
          <w:rFonts w:ascii="Times New Roman" w:hAnsi="Times New Roman" w:cs="Times New Roman"/>
          <w:sz w:val="28"/>
          <w:szCs w:val="28"/>
          <w:lang w:eastAsia="ru-RU"/>
        </w:rPr>
        <w:t>При сдаче в аренду помещений, пригодных для почасового использования (учебные аудитории, медицинские кабинеты, холлы и пр.), расчет арендной платы выполняется в следующем порядке: в соответствии с оценкой независимого оценщика определяется размер месячной величины арендных платежей, полученная сумма корректируется на коэффициент соотношения количества часов фактической аренды помещения к количеству рабочих часов месяца.</w:t>
      </w:r>
      <w:proofErr w:type="gramEnd"/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6.5. Сумма ежемесячных платежей определяется в размере 1/12 величины годовой арендной платы без учета налога на добавленную стоимость.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6.6. Арендатор перечисляет арендную плату в бюджет сельского поселения </w:t>
      </w:r>
      <w:proofErr w:type="spellStart"/>
      <w:r w:rsidR="000021F3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не позднее 10-го числа месяца, следующего за отчетным месяцем. Датой внесения арендной платы считается дата зачисления денежных средств на счет сельского поселения </w:t>
      </w:r>
      <w:proofErr w:type="spellStart"/>
      <w:r w:rsidR="000021F3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6.7. Налог на добавленную стоимость за арендуемое имущество начисляется и перечисляется арендатором самостоятельно в соответствующий бюджет на основании действующего законодательства.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6.8. </w:t>
      </w:r>
      <w:proofErr w:type="gramStart"/>
      <w:r w:rsidRPr="00E9781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арендаторами условий договоров аренды и за перечислением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бюджет сельского поселения </w:t>
      </w:r>
      <w:proofErr w:type="spellStart"/>
      <w:r w:rsidR="000021F3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арендных платежей арендодатели осуществляют самостоятельно.</w:t>
      </w:r>
    </w:p>
    <w:p w:rsidR="00E9781E" w:rsidRP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6.9. В случае несоблюдения порядка и сроков внесения арендной платы арендатор обязан уплатить в бюджет сельского поселения </w:t>
      </w:r>
      <w:proofErr w:type="spellStart"/>
      <w:r w:rsidR="000021F3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9781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пеню в размере в соответствии с действующим законодательством.</w:t>
      </w:r>
    </w:p>
    <w:p w:rsidR="00E9781E" w:rsidRPr="00E9781E" w:rsidRDefault="00E9781E" w:rsidP="00D93F37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7. Заключительное положение</w:t>
      </w:r>
    </w:p>
    <w:p w:rsidR="00E9781E" w:rsidRDefault="00E9781E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81E">
        <w:rPr>
          <w:rFonts w:ascii="Times New Roman" w:hAnsi="Times New Roman" w:cs="Times New Roman"/>
          <w:sz w:val="28"/>
          <w:szCs w:val="28"/>
          <w:lang w:eastAsia="ru-RU"/>
        </w:rPr>
        <w:t>7.1. Во взаимоотношениях сторон, не урегулированных настоящим Положением, стороны руководствуются нормами действующего законодательства.</w:t>
      </w:r>
    </w:p>
    <w:p w:rsidR="00D93F37" w:rsidRPr="00E9781E" w:rsidRDefault="00D93F37" w:rsidP="00E978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1F3" w:rsidRPr="00D93F37" w:rsidRDefault="00E9781E" w:rsidP="000021F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3F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</w:p>
    <w:p w:rsidR="003E4A25" w:rsidRPr="00D93F37" w:rsidRDefault="000021F3" w:rsidP="00E9781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93F37">
        <w:rPr>
          <w:rFonts w:ascii="Times New Roman" w:hAnsi="Times New Roman" w:cs="Times New Roman"/>
          <w:b/>
          <w:sz w:val="28"/>
          <w:szCs w:val="28"/>
          <w:lang w:eastAsia="ru-RU"/>
        </w:rPr>
        <w:t>Верхнематренский</w:t>
      </w:r>
      <w:proofErr w:type="spellEnd"/>
      <w:r w:rsidR="00E9781E" w:rsidRPr="00D93F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Pr="00D93F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Н.В.Жаворонкова</w:t>
      </w:r>
    </w:p>
    <w:sectPr w:rsidR="003E4A25" w:rsidRPr="00D93F37" w:rsidSect="00E9781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81E"/>
    <w:rsid w:val="00001E88"/>
    <w:rsid w:val="000021F3"/>
    <w:rsid w:val="00005C27"/>
    <w:rsid w:val="00020A7A"/>
    <w:rsid w:val="00022F8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682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D5F79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5D00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E6902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C1BDA"/>
    <w:rsid w:val="008C76F2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A4161"/>
    <w:rsid w:val="00AC28CA"/>
    <w:rsid w:val="00AC5C87"/>
    <w:rsid w:val="00AC5E08"/>
    <w:rsid w:val="00AD1B4A"/>
    <w:rsid w:val="00AD3914"/>
    <w:rsid w:val="00AE4A39"/>
    <w:rsid w:val="00AF0532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0FAF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3F37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156A4"/>
    <w:rsid w:val="00E2594A"/>
    <w:rsid w:val="00E26C5F"/>
    <w:rsid w:val="00E314CC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9781E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3358F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F3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978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E9781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78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978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978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9781E"/>
  </w:style>
  <w:style w:type="character" w:styleId="a4">
    <w:name w:val="Hyperlink"/>
    <w:basedOn w:val="a0"/>
    <w:uiPriority w:val="99"/>
    <w:semiHidden/>
    <w:unhideWhenUsed/>
    <w:rsid w:val="00E9781E"/>
    <w:rPr>
      <w:color w:val="0000FF"/>
      <w:u w:val="single"/>
    </w:rPr>
  </w:style>
  <w:style w:type="paragraph" w:styleId="a5">
    <w:name w:val="No Spacing"/>
    <w:uiPriority w:val="1"/>
    <w:qFormat/>
    <w:rsid w:val="00E9781E"/>
  </w:style>
  <w:style w:type="paragraph" w:styleId="a6">
    <w:name w:val="caption"/>
    <w:basedOn w:val="a"/>
    <w:qFormat/>
    <w:rsid w:val="000021F3"/>
    <w:pPr>
      <w:jc w:val="center"/>
    </w:pPr>
    <w:rPr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21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1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26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48.registrnpa.ru/" TargetMode="Externa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5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29" Type="http://schemas.openxmlformats.org/officeDocument/2006/relationships/hyperlink" Target="http://ru48.registrnp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24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23" Type="http://schemas.openxmlformats.org/officeDocument/2006/relationships/hyperlink" Target="http://ru48.registrnpa.ru/" TargetMode="External"/><Relationship Id="rId28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hyperlink" Target="http://ru48.registrnpa.ru/" TargetMode="External"/><Relationship Id="rId27" Type="http://schemas.openxmlformats.org/officeDocument/2006/relationships/hyperlink" Target="http://ru48.registrnpa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4330</Words>
  <Characters>24685</Characters>
  <Application>Microsoft Office Word</Application>
  <DocSecurity>0</DocSecurity>
  <Lines>205</Lines>
  <Paragraphs>57</Paragraphs>
  <ScaleCrop>false</ScaleCrop>
  <Company>Microsoft</Company>
  <LinksUpToDate>false</LinksUpToDate>
  <CharactersWithSpaces>28958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2019-01-17T07:05:00Z</dcterms:created>
  <dcterms:modified xsi:type="dcterms:W3CDTF">2019-02-05T11:28:00Z</dcterms:modified>
</cp:coreProperties>
</file>