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488"/>
      </w:tblGrid>
      <w:tr w:rsidR="008458BC" w:rsidRPr="0071126A" w:rsidTr="00D23586">
        <w:trPr>
          <w:cantSplit/>
          <w:trHeight w:val="61"/>
          <w:jc w:val="center"/>
        </w:trPr>
        <w:tc>
          <w:tcPr>
            <w:tcW w:w="4488" w:type="dxa"/>
            <w:hideMark/>
          </w:tcPr>
          <w:p w:rsidR="008458BC" w:rsidRPr="0071126A" w:rsidRDefault="008458BC" w:rsidP="00D23586">
            <w:pPr>
              <w:tabs>
                <w:tab w:val="left" w:pos="3570"/>
              </w:tabs>
              <w:spacing w:after="0"/>
              <w:jc w:val="center"/>
              <w:rPr>
                <w:rFonts w:ascii="Times New Roman" w:eastAsia="Times New Roman" w:hAnsi="Times New Roman" w:cs="Times New Roman"/>
                <w:b/>
                <w:noProof/>
                <w:sz w:val="26"/>
                <w:szCs w:val="26"/>
                <w:u w:val="single"/>
                <w:lang w:eastAsia="en-US"/>
              </w:rPr>
            </w:pPr>
            <w:r w:rsidRPr="0071126A">
              <w:rPr>
                <w:rFonts w:ascii="Times New Roman" w:eastAsia="Times New Roman" w:hAnsi="Times New Roman" w:cs="Times New Roman"/>
                <w:noProof/>
                <w:sz w:val="26"/>
                <w:szCs w:val="26"/>
              </w:rPr>
              <w:drawing>
                <wp:inline distT="0" distB="0" distL="0" distR="0">
                  <wp:extent cx="533400" cy="676275"/>
                  <wp:effectExtent l="0" t="0" r="0" b="0"/>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tc>
      </w:tr>
    </w:tbl>
    <w:p w:rsidR="008458BC" w:rsidRPr="0071126A" w:rsidRDefault="008458BC" w:rsidP="008458BC">
      <w:pPr>
        <w:spacing w:after="0" w:line="240" w:lineRule="auto"/>
        <w:ind w:right="279"/>
        <w:jc w:val="center"/>
        <w:rPr>
          <w:rFonts w:ascii="Times New Roman" w:eastAsia="Times New Roman" w:hAnsi="Times New Roman" w:cs="Times New Roman"/>
          <w:b/>
          <w:sz w:val="26"/>
          <w:szCs w:val="26"/>
        </w:rPr>
      </w:pPr>
      <w:r w:rsidRPr="0071126A">
        <w:rPr>
          <w:rFonts w:ascii="Times New Roman" w:eastAsia="Times New Roman" w:hAnsi="Times New Roman" w:cs="Times New Roman"/>
          <w:b/>
          <w:sz w:val="26"/>
          <w:szCs w:val="26"/>
        </w:rPr>
        <w:t>РОССИЙСКАЯ ФЕДЕРАЦИЯ</w:t>
      </w:r>
    </w:p>
    <w:p w:rsidR="008458BC" w:rsidRPr="0071126A" w:rsidRDefault="008458BC" w:rsidP="008458BC">
      <w:pPr>
        <w:spacing w:after="0" w:line="240" w:lineRule="auto"/>
        <w:ind w:right="279"/>
        <w:jc w:val="center"/>
        <w:rPr>
          <w:rFonts w:ascii="Times New Roman" w:eastAsia="Times New Roman" w:hAnsi="Times New Roman" w:cs="Times New Roman"/>
          <w:b/>
          <w:sz w:val="26"/>
          <w:szCs w:val="26"/>
        </w:rPr>
      </w:pPr>
      <w:r w:rsidRPr="0071126A">
        <w:rPr>
          <w:rFonts w:ascii="Times New Roman" w:eastAsia="Times New Roman" w:hAnsi="Times New Roman" w:cs="Times New Roman"/>
          <w:b/>
          <w:sz w:val="26"/>
          <w:szCs w:val="26"/>
        </w:rPr>
        <w:t xml:space="preserve">СОВЕТ  ДЕПУТАТОВ СЕЛЬСКОГО  ПОСЕЛЕНИЯ                          </w:t>
      </w:r>
      <w:r w:rsidR="00D23586" w:rsidRPr="0071126A">
        <w:rPr>
          <w:rFonts w:ascii="Times New Roman" w:eastAsia="Times New Roman" w:hAnsi="Times New Roman" w:cs="Times New Roman"/>
          <w:b/>
          <w:sz w:val="26"/>
          <w:szCs w:val="26"/>
        </w:rPr>
        <w:t>ВЕРХНЕМАТРЕНСКИЙ</w:t>
      </w:r>
      <w:r w:rsidRPr="0071126A">
        <w:rPr>
          <w:rFonts w:ascii="Times New Roman" w:eastAsia="Times New Roman" w:hAnsi="Times New Roman" w:cs="Times New Roman"/>
          <w:b/>
          <w:sz w:val="26"/>
          <w:szCs w:val="26"/>
        </w:rPr>
        <w:t xml:space="preserve">  СЕЛЬСОВЕТ</w:t>
      </w:r>
    </w:p>
    <w:p w:rsidR="008458BC" w:rsidRPr="0071126A" w:rsidRDefault="008458BC" w:rsidP="008458BC">
      <w:pPr>
        <w:spacing w:after="0" w:line="240" w:lineRule="auto"/>
        <w:ind w:right="279"/>
        <w:jc w:val="center"/>
        <w:rPr>
          <w:rFonts w:ascii="Times New Roman" w:eastAsia="Times New Roman" w:hAnsi="Times New Roman" w:cs="Times New Roman"/>
          <w:sz w:val="26"/>
          <w:szCs w:val="26"/>
        </w:rPr>
      </w:pPr>
      <w:r w:rsidRPr="0071126A">
        <w:rPr>
          <w:rFonts w:ascii="Times New Roman" w:eastAsia="Times New Roman" w:hAnsi="Times New Roman" w:cs="Times New Roman"/>
          <w:sz w:val="26"/>
          <w:szCs w:val="26"/>
        </w:rPr>
        <w:t>Добринского  муниципального  района Липецкой области</w:t>
      </w:r>
    </w:p>
    <w:p w:rsidR="008458BC" w:rsidRPr="0071126A" w:rsidRDefault="00A44DC7" w:rsidP="00A44DC7">
      <w:pPr>
        <w:spacing w:after="0" w:line="240" w:lineRule="auto"/>
        <w:ind w:right="27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32</w:t>
      </w:r>
      <w:r w:rsidR="008458BC" w:rsidRPr="0071126A">
        <w:rPr>
          <w:rFonts w:ascii="Times New Roman" w:eastAsia="Times New Roman" w:hAnsi="Times New Roman" w:cs="Times New Roman"/>
          <w:sz w:val="26"/>
          <w:szCs w:val="26"/>
        </w:rPr>
        <w:t xml:space="preserve">-я сессия  </w:t>
      </w:r>
      <w:r w:rsidR="008458BC" w:rsidRPr="0071126A">
        <w:rPr>
          <w:rFonts w:ascii="Times New Roman" w:eastAsia="Times New Roman" w:hAnsi="Times New Roman" w:cs="Times New Roman"/>
          <w:sz w:val="26"/>
          <w:szCs w:val="26"/>
          <w:lang w:val="en-US"/>
        </w:rPr>
        <w:t>V</w:t>
      </w:r>
      <w:r w:rsidR="00D23586" w:rsidRPr="0071126A">
        <w:rPr>
          <w:rFonts w:ascii="Times New Roman" w:eastAsia="Times New Roman" w:hAnsi="Times New Roman" w:cs="Times New Roman"/>
          <w:sz w:val="26"/>
          <w:szCs w:val="26"/>
        </w:rPr>
        <w:t xml:space="preserve"> </w:t>
      </w:r>
      <w:r w:rsidR="008458BC" w:rsidRPr="0071126A">
        <w:rPr>
          <w:rFonts w:ascii="Times New Roman" w:eastAsia="Times New Roman" w:hAnsi="Times New Roman" w:cs="Times New Roman"/>
          <w:sz w:val="26"/>
          <w:szCs w:val="26"/>
        </w:rPr>
        <w:t>созыва</w:t>
      </w:r>
    </w:p>
    <w:p w:rsidR="008458BC" w:rsidRPr="0071126A" w:rsidRDefault="008458BC" w:rsidP="008458BC">
      <w:pPr>
        <w:spacing w:before="240" w:after="60" w:line="240" w:lineRule="auto"/>
        <w:ind w:right="279"/>
        <w:jc w:val="center"/>
        <w:outlineLvl w:val="6"/>
        <w:rPr>
          <w:rFonts w:ascii="Times New Roman" w:eastAsia="Times New Roman" w:hAnsi="Times New Roman" w:cs="Times New Roman"/>
          <w:b/>
          <w:sz w:val="26"/>
          <w:szCs w:val="26"/>
        </w:rPr>
      </w:pPr>
      <w:r w:rsidRPr="0071126A">
        <w:rPr>
          <w:rFonts w:ascii="Times New Roman" w:eastAsia="Times New Roman" w:hAnsi="Times New Roman" w:cs="Times New Roman"/>
          <w:b/>
          <w:sz w:val="26"/>
          <w:szCs w:val="26"/>
        </w:rPr>
        <w:t xml:space="preserve">  РЕШЕНИЕ</w:t>
      </w:r>
    </w:p>
    <w:p w:rsidR="008458BC" w:rsidRPr="0071126A" w:rsidRDefault="008458BC" w:rsidP="008458BC">
      <w:pPr>
        <w:spacing w:after="0" w:line="240" w:lineRule="auto"/>
        <w:rPr>
          <w:rFonts w:ascii="Times New Roman" w:eastAsia="Times New Roman" w:hAnsi="Times New Roman" w:cs="Times New Roman"/>
          <w:sz w:val="26"/>
          <w:szCs w:val="26"/>
        </w:rPr>
      </w:pPr>
    </w:p>
    <w:p w:rsidR="008458BC" w:rsidRPr="0071126A" w:rsidRDefault="00A44DC7" w:rsidP="008458BC">
      <w:pPr>
        <w:tabs>
          <w:tab w:val="center" w:pos="4677"/>
          <w:tab w:val="right" w:pos="9355"/>
        </w:tabs>
        <w:spacing w:after="0" w:line="240" w:lineRule="auto"/>
        <w:ind w:right="279"/>
        <w:rPr>
          <w:rFonts w:ascii="Times New Roman" w:eastAsia="Times New Roman" w:hAnsi="Times New Roman" w:cs="Times New Roman"/>
          <w:sz w:val="26"/>
          <w:szCs w:val="26"/>
        </w:rPr>
      </w:pPr>
      <w:r>
        <w:rPr>
          <w:rFonts w:ascii="Times New Roman" w:eastAsia="Times New Roman" w:hAnsi="Times New Roman" w:cs="Times New Roman"/>
          <w:sz w:val="26"/>
          <w:szCs w:val="26"/>
        </w:rPr>
        <w:t>27.11.</w:t>
      </w:r>
      <w:r w:rsidR="008458BC" w:rsidRPr="0071126A">
        <w:rPr>
          <w:rFonts w:ascii="Times New Roman" w:eastAsia="Times New Roman" w:hAnsi="Times New Roman" w:cs="Times New Roman"/>
          <w:sz w:val="26"/>
          <w:szCs w:val="26"/>
        </w:rPr>
        <w:t xml:space="preserve">2017г.                                 с. </w:t>
      </w:r>
      <w:r w:rsidR="00D23586" w:rsidRPr="0071126A">
        <w:rPr>
          <w:rFonts w:ascii="Times New Roman" w:eastAsia="Times New Roman" w:hAnsi="Times New Roman" w:cs="Times New Roman"/>
          <w:sz w:val="26"/>
          <w:szCs w:val="26"/>
        </w:rPr>
        <w:t>Верх</w:t>
      </w:r>
      <w:r w:rsidR="008458BC" w:rsidRPr="0071126A">
        <w:rPr>
          <w:rFonts w:ascii="Times New Roman" w:eastAsia="Times New Roman" w:hAnsi="Times New Roman" w:cs="Times New Roman"/>
          <w:sz w:val="26"/>
          <w:szCs w:val="26"/>
        </w:rPr>
        <w:t xml:space="preserve">няя Матренка </w:t>
      </w:r>
      <w:r>
        <w:rPr>
          <w:rFonts w:ascii="Times New Roman" w:eastAsia="Times New Roman" w:hAnsi="Times New Roman" w:cs="Times New Roman"/>
          <w:sz w:val="26"/>
          <w:szCs w:val="26"/>
        </w:rPr>
        <w:t xml:space="preserve">                           № 89</w:t>
      </w:r>
      <w:r w:rsidR="008458BC" w:rsidRPr="0071126A">
        <w:rPr>
          <w:rFonts w:ascii="Times New Roman" w:eastAsia="Times New Roman" w:hAnsi="Times New Roman" w:cs="Times New Roman"/>
          <w:sz w:val="26"/>
          <w:szCs w:val="26"/>
        </w:rPr>
        <w:t>-рс</w:t>
      </w:r>
    </w:p>
    <w:p w:rsidR="00A8590A" w:rsidRPr="0071126A" w:rsidRDefault="00A8590A" w:rsidP="00A8590A">
      <w:pPr>
        <w:spacing w:after="0" w:line="240" w:lineRule="auto"/>
        <w:jc w:val="both"/>
        <w:rPr>
          <w:rFonts w:ascii="Times New Roman" w:hAnsi="Times New Roman" w:cs="Times New Roman"/>
          <w:color w:val="000000" w:themeColor="text1"/>
          <w:sz w:val="26"/>
          <w:szCs w:val="26"/>
        </w:rPr>
      </w:pPr>
    </w:p>
    <w:p w:rsidR="00A8590A" w:rsidRPr="0071126A" w:rsidRDefault="00A8590A" w:rsidP="00A8590A">
      <w:pPr>
        <w:spacing w:after="0" w:line="240" w:lineRule="auto"/>
        <w:jc w:val="center"/>
        <w:rPr>
          <w:rFonts w:ascii="Times New Roman" w:hAnsi="Times New Roman" w:cs="Times New Roman"/>
          <w:color w:val="000000" w:themeColor="text1"/>
          <w:sz w:val="26"/>
          <w:szCs w:val="26"/>
        </w:rPr>
      </w:pPr>
      <w:r w:rsidRPr="0071126A">
        <w:rPr>
          <w:rFonts w:ascii="Times New Roman" w:hAnsi="Times New Roman" w:cs="Times New Roman"/>
          <w:b/>
          <w:color w:val="000000" w:themeColor="text1"/>
          <w:sz w:val="26"/>
          <w:szCs w:val="26"/>
        </w:rPr>
        <w:t xml:space="preserve">О  Правилах благоустройства территории сельского поселения </w:t>
      </w:r>
      <w:r w:rsidR="00D23586" w:rsidRPr="0071126A">
        <w:rPr>
          <w:rFonts w:ascii="Times New Roman" w:hAnsi="Times New Roman" w:cs="Times New Roman"/>
          <w:b/>
          <w:color w:val="000000" w:themeColor="text1"/>
          <w:sz w:val="26"/>
          <w:szCs w:val="26"/>
        </w:rPr>
        <w:t>Верхнематренский</w:t>
      </w:r>
      <w:r w:rsidRPr="0071126A">
        <w:rPr>
          <w:rFonts w:ascii="Times New Roman" w:hAnsi="Times New Roman" w:cs="Times New Roman"/>
          <w:b/>
          <w:color w:val="000000" w:themeColor="text1"/>
          <w:sz w:val="26"/>
          <w:szCs w:val="26"/>
        </w:rPr>
        <w:t xml:space="preserve"> сельсовет Добринского муниципального района Липецкой области</w:t>
      </w:r>
    </w:p>
    <w:p w:rsidR="00A8590A" w:rsidRPr="0071126A" w:rsidRDefault="00A8590A" w:rsidP="00A8590A">
      <w:pPr>
        <w:spacing w:after="0" w:line="240" w:lineRule="auto"/>
        <w:rPr>
          <w:rFonts w:ascii="Times New Roman" w:hAnsi="Times New Roman" w:cs="Times New Roman"/>
          <w:b/>
          <w:color w:val="000000" w:themeColor="text1"/>
          <w:sz w:val="26"/>
          <w:szCs w:val="26"/>
        </w:rPr>
      </w:pPr>
    </w:p>
    <w:p w:rsidR="008458BC" w:rsidRPr="0071126A" w:rsidRDefault="00A8590A" w:rsidP="00A8590A">
      <w:pPr>
        <w:spacing w:after="0" w:line="240" w:lineRule="auto"/>
        <w:ind w:firstLine="567"/>
        <w:jc w:val="both"/>
        <w:rPr>
          <w:rFonts w:ascii="Times New Roman" w:hAnsi="Times New Roman" w:cs="Times New Roman"/>
          <w:b/>
          <w:color w:val="000000" w:themeColor="text1"/>
          <w:sz w:val="26"/>
          <w:szCs w:val="26"/>
        </w:rPr>
      </w:pPr>
      <w:r w:rsidRPr="0071126A">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00D23586" w:rsidRPr="0071126A">
        <w:rPr>
          <w:rFonts w:ascii="Times New Roman" w:hAnsi="Times New Roman" w:cs="Times New Roman"/>
          <w:sz w:val="26"/>
          <w:szCs w:val="26"/>
        </w:rPr>
        <w:t>Верхнематренский</w:t>
      </w:r>
      <w:r w:rsidRPr="0071126A">
        <w:rPr>
          <w:rFonts w:ascii="Times New Roman" w:hAnsi="Times New Roman" w:cs="Times New Roman"/>
          <w:sz w:val="26"/>
          <w:szCs w:val="26"/>
        </w:rPr>
        <w:t xml:space="preserve"> сельсовет,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 и другими нормативными правовыми актами, с учетом местных условий, в целях повышения уровня благоустройства территории сельского поселения, </w:t>
      </w:r>
      <w:r w:rsidRPr="0071126A">
        <w:rPr>
          <w:rFonts w:ascii="Times New Roman" w:hAnsi="Times New Roman" w:cs="Times New Roman"/>
          <w:color w:val="000000" w:themeColor="text1"/>
          <w:sz w:val="26"/>
          <w:szCs w:val="26"/>
        </w:rPr>
        <w:t xml:space="preserve">Совет депутатов сельского поселения  </w:t>
      </w:r>
      <w:r w:rsidR="00D23586" w:rsidRPr="0071126A">
        <w:rPr>
          <w:rFonts w:ascii="Times New Roman" w:hAnsi="Times New Roman" w:cs="Times New Roman"/>
          <w:color w:val="000000" w:themeColor="text1"/>
          <w:sz w:val="26"/>
          <w:szCs w:val="26"/>
        </w:rPr>
        <w:t>Верхнематренский</w:t>
      </w:r>
      <w:r w:rsidRPr="0071126A">
        <w:rPr>
          <w:rFonts w:ascii="Times New Roman" w:hAnsi="Times New Roman" w:cs="Times New Roman"/>
          <w:color w:val="000000" w:themeColor="text1"/>
          <w:sz w:val="26"/>
          <w:szCs w:val="26"/>
        </w:rPr>
        <w:t xml:space="preserve"> сельсовет  </w:t>
      </w:r>
    </w:p>
    <w:p w:rsidR="00A8590A" w:rsidRPr="0071126A" w:rsidRDefault="00A8590A" w:rsidP="008458BC">
      <w:pPr>
        <w:spacing w:after="0" w:line="240" w:lineRule="auto"/>
        <w:rPr>
          <w:rFonts w:ascii="Times New Roman" w:hAnsi="Times New Roman" w:cs="Times New Roman"/>
          <w:b/>
          <w:color w:val="000000" w:themeColor="text1"/>
          <w:sz w:val="26"/>
          <w:szCs w:val="26"/>
        </w:rPr>
      </w:pPr>
      <w:r w:rsidRPr="0071126A">
        <w:rPr>
          <w:rFonts w:ascii="Times New Roman" w:hAnsi="Times New Roman" w:cs="Times New Roman"/>
          <w:b/>
          <w:color w:val="000000" w:themeColor="text1"/>
          <w:sz w:val="26"/>
          <w:szCs w:val="26"/>
        </w:rPr>
        <w:t>РЕШИЛ:</w:t>
      </w:r>
    </w:p>
    <w:p w:rsidR="00A8590A" w:rsidRPr="0071126A" w:rsidRDefault="00041B8C" w:rsidP="00041B8C">
      <w:pPr>
        <w:spacing w:after="0" w:line="240" w:lineRule="auto"/>
        <w:jc w:val="both"/>
        <w:rPr>
          <w:rFonts w:ascii="Times New Roman" w:hAnsi="Times New Roman" w:cs="Times New Roman"/>
          <w:color w:val="000000" w:themeColor="text1"/>
          <w:sz w:val="26"/>
          <w:szCs w:val="26"/>
        </w:rPr>
      </w:pPr>
      <w:r w:rsidRPr="0071126A">
        <w:rPr>
          <w:rFonts w:ascii="Times New Roman" w:hAnsi="Times New Roman" w:cs="Times New Roman"/>
          <w:b/>
          <w:color w:val="000000" w:themeColor="text1"/>
          <w:sz w:val="26"/>
          <w:szCs w:val="26"/>
        </w:rPr>
        <w:t xml:space="preserve">       </w:t>
      </w:r>
      <w:r w:rsidR="00A8590A" w:rsidRPr="0071126A">
        <w:rPr>
          <w:rFonts w:ascii="Times New Roman" w:hAnsi="Times New Roman" w:cs="Times New Roman"/>
          <w:bCs/>
          <w:color w:val="000000" w:themeColor="text1"/>
          <w:sz w:val="26"/>
          <w:szCs w:val="26"/>
        </w:rPr>
        <w:t>1.</w:t>
      </w:r>
      <w:r w:rsidR="003075B6" w:rsidRPr="0071126A">
        <w:rPr>
          <w:rFonts w:ascii="Times New Roman" w:hAnsi="Times New Roman" w:cs="Times New Roman"/>
          <w:bCs/>
          <w:color w:val="000000" w:themeColor="text1"/>
          <w:sz w:val="26"/>
          <w:szCs w:val="26"/>
        </w:rPr>
        <w:t xml:space="preserve"> </w:t>
      </w:r>
      <w:r w:rsidR="00A8590A" w:rsidRPr="0071126A">
        <w:rPr>
          <w:rFonts w:ascii="Times New Roman" w:hAnsi="Times New Roman" w:cs="Times New Roman"/>
          <w:bCs/>
          <w:color w:val="000000" w:themeColor="text1"/>
          <w:sz w:val="26"/>
          <w:szCs w:val="26"/>
        </w:rPr>
        <w:t>Принять Правила</w:t>
      </w:r>
      <w:r w:rsidRPr="0071126A">
        <w:rPr>
          <w:rFonts w:ascii="Times New Roman" w:hAnsi="Times New Roman" w:cs="Times New Roman"/>
          <w:bCs/>
          <w:color w:val="000000" w:themeColor="text1"/>
          <w:sz w:val="26"/>
          <w:szCs w:val="26"/>
        </w:rPr>
        <w:t xml:space="preserve"> </w:t>
      </w:r>
      <w:r w:rsidR="00A8590A" w:rsidRPr="0071126A">
        <w:rPr>
          <w:rFonts w:ascii="Times New Roman" w:hAnsi="Times New Roman" w:cs="Times New Roman"/>
          <w:color w:val="000000" w:themeColor="text1"/>
          <w:sz w:val="26"/>
          <w:szCs w:val="26"/>
        </w:rPr>
        <w:t xml:space="preserve">благоустройства территории сельского поселения </w:t>
      </w:r>
      <w:r w:rsidR="00D23586" w:rsidRPr="0071126A">
        <w:rPr>
          <w:rFonts w:ascii="Times New Roman" w:hAnsi="Times New Roman" w:cs="Times New Roman"/>
          <w:color w:val="000000" w:themeColor="text1"/>
          <w:sz w:val="26"/>
          <w:szCs w:val="26"/>
        </w:rPr>
        <w:t>Верхнематренский</w:t>
      </w:r>
      <w:r w:rsidR="00A8590A" w:rsidRPr="0071126A">
        <w:rPr>
          <w:rFonts w:ascii="Times New Roman" w:hAnsi="Times New Roman" w:cs="Times New Roman"/>
          <w:color w:val="000000" w:themeColor="text1"/>
          <w:sz w:val="26"/>
          <w:szCs w:val="26"/>
        </w:rPr>
        <w:t xml:space="preserve"> сельсовет Добринского муниципального района Липецкой области.</w:t>
      </w:r>
    </w:p>
    <w:p w:rsidR="00142777" w:rsidRPr="0071126A" w:rsidRDefault="008E7E2C" w:rsidP="00A8590A">
      <w:pPr>
        <w:spacing w:after="0" w:line="240" w:lineRule="auto"/>
        <w:ind w:firstLine="567"/>
        <w:jc w:val="both"/>
        <w:rPr>
          <w:rFonts w:ascii="Times New Roman" w:hAnsi="Times New Roman" w:cs="Times New Roman"/>
          <w:sz w:val="26"/>
          <w:szCs w:val="26"/>
        </w:rPr>
      </w:pPr>
      <w:r w:rsidRPr="0071126A">
        <w:rPr>
          <w:rFonts w:ascii="Times New Roman" w:hAnsi="Times New Roman" w:cs="Times New Roman"/>
          <w:sz w:val="26"/>
          <w:szCs w:val="26"/>
        </w:rPr>
        <w:t>2</w:t>
      </w:r>
      <w:r w:rsidR="00A8590A" w:rsidRPr="0071126A">
        <w:rPr>
          <w:rFonts w:ascii="Times New Roman" w:hAnsi="Times New Roman" w:cs="Times New Roman"/>
          <w:sz w:val="26"/>
          <w:szCs w:val="26"/>
        </w:rPr>
        <w:t>.</w:t>
      </w:r>
      <w:r w:rsidR="003075B6" w:rsidRPr="0071126A">
        <w:rPr>
          <w:rFonts w:ascii="Times New Roman" w:hAnsi="Times New Roman" w:cs="Times New Roman"/>
          <w:sz w:val="26"/>
          <w:szCs w:val="26"/>
        </w:rPr>
        <w:t xml:space="preserve"> </w:t>
      </w:r>
      <w:r w:rsidR="00142777" w:rsidRPr="0071126A">
        <w:rPr>
          <w:rFonts w:ascii="Times New Roman" w:eastAsia="Times New Roman" w:hAnsi="Times New Roman" w:cs="Times New Roman"/>
          <w:sz w:val="26"/>
          <w:szCs w:val="26"/>
          <w:lang w:eastAsia="ar-SA"/>
        </w:rPr>
        <w:t>Признать утратившим силу</w:t>
      </w:r>
      <w:r w:rsidR="00041B8C" w:rsidRPr="0071126A">
        <w:rPr>
          <w:rFonts w:ascii="Times New Roman" w:eastAsia="Times New Roman" w:hAnsi="Times New Roman" w:cs="Times New Roman"/>
          <w:sz w:val="26"/>
          <w:szCs w:val="26"/>
          <w:lang w:eastAsia="ar-SA"/>
        </w:rPr>
        <w:t xml:space="preserve"> </w:t>
      </w:r>
      <w:r w:rsidR="00142777" w:rsidRPr="0071126A">
        <w:rPr>
          <w:rFonts w:ascii="Times New Roman" w:hAnsi="Times New Roman" w:cs="Times New Roman"/>
          <w:sz w:val="26"/>
          <w:szCs w:val="26"/>
        </w:rPr>
        <w:t>ранее принятые решения Совета депутатов:</w:t>
      </w:r>
    </w:p>
    <w:p w:rsidR="00142777" w:rsidRPr="0071126A" w:rsidRDefault="00142777" w:rsidP="00142777">
      <w:pPr>
        <w:spacing w:after="0" w:line="240" w:lineRule="auto"/>
        <w:jc w:val="both"/>
        <w:rPr>
          <w:rFonts w:ascii="Times New Roman" w:hAnsi="Times New Roman" w:cs="Times New Roman"/>
          <w:color w:val="000000" w:themeColor="text1"/>
          <w:sz w:val="26"/>
          <w:szCs w:val="26"/>
        </w:rPr>
      </w:pPr>
      <w:r w:rsidRPr="0071126A">
        <w:rPr>
          <w:rFonts w:ascii="Times New Roman" w:hAnsi="Times New Roman" w:cs="Times New Roman"/>
          <w:sz w:val="26"/>
          <w:szCs w:val="26"/>
        </w:rPr>
        <w:t xml:space="preserve">- </w:t>
      </w:r>
      <w:r w:rsidR="008E7E2C" w:rsidRPr="0071126A">
        <w:rPr>
          <w:rFonts w:ascii="Times New Roman" w:hAnsi="Times New Roman" w:cs="Times New Roman"/>
          <w:sz w:val="26"/>
          <w:szCs w:val="26"/>
        </w:rPr>
        <w:t xml:space="preserve">№ 45-рс от 16.06.2011г. «О принятии Правил </w:t>
      </w:r>
      <w:r w:rsidR="008E7E2C" w:rsidRPr="0071126A">
        <w:rPr>
          <w:rFonts w:ascii="Times New Roman" w:hAnsi="Times New Roman" w:cs="Times New Roman"/>
          <w:bCs/>
          <w:sz w:val="26"/>
          <w:szCs w:val="26"/>
        </w:rPr>
        <w:t>содержания территорий и элементов внешнего благоустройства</w:t>
      </w:r>
      <w:r w:rsidR="008E7E2C" w:rsidRPr="0071126A">
        <w:rPr>
          <w:rFonts w:ascii="Times New Roman" w:hAnsi="Times New Roman" w:cs="Times New Roman"/>
          <w:sz w:val="26"/>
          <w:szCs w:val="26"/>
        </w:rPr>
        <w:t xml:space="preserve"> сельского поселения Верхнематренский сельсовет Добринского муниципального района</w:t>
      </w:r>
      <w:r w:rsidR="003075B6" w:rsidRPr="0071126A">
        <w:rPr>
          <w:rFonts w:ascii="Times New Roman" w:hAnsi="Times New Roman" w:cs="Times New Roman"/>
          <w:color w:val="000000" w:themeColor="text1"/>
          <w:sz w:val="26"/>
          <w:szCs w:val="26"/>
        </w:rPr>
        <w:t>»</w:t>
      </w:r>
      <w:r w:rsidR="008E7E2C" w:rsidRPr="0071126A">
        <w:rPr>
          <w:rFonts w:ascii="Times New Roman" w:hAnsi="Times New Roman" w:cs="Times New Roman"/>
          <w:color w:val="000000" w:themeColor="text1"/>
          <w:sz w:val="26"/>
          <w:szCs w:val="26"/>
        </w:rPr>
        <w:t>,</w:t>
      </w:r>
      <w:r w:rsidR="008E7E2C" w:rsidRPr="0071126A">
        <w:rPr>
          <w:rFonts w:ascii="Times New Roman" w:hAnsi="Times New Roman" w:cs="Times New Roman"/>
          <w:bCs/>
          <w:sz w:val="26"/>
          <w:szCs w:val="26"/>
        </w:rPr>
        <w:t xml:space="preserve"> № 71-рс</w:t>
      </w:r>
      <w:r w:rsidR="008E7E2C" w:rsidRPr="0071126A">
        <w:rPr>
          <w:rFonts w:ascii="Times New Roman" w:hAnsi="Times New Roman" w:cs="Times New Roman"/>
          <w:color w:val="000000" w:themeColor="text1"/>
          <w:sz w:val="26"/>
          <w:szCs w:val="26"/>
        </w:rPr>
        <w:t xml:space="preserve"> </w:t>
      </w:r>
      <w:r w:rsidR="008E7E2C" w:rsidRPr="0071126A">
        <w:rPr>
          <w:rFonts w:ascii="Times New Roman" w:hAnsi="Times New Roman" w:cs="Times New Roman"/>
          <w:bCs/>
          <w:sz w:val="26"/>
          <w:szCs w:val="26"/>
        </w:rPr>
        <w:t>от 05.05.2012г.</w:t>
      </w:r>
      <w:r w:rsidR="008E7E2C" w:rsidRPr="0071126A">
        <w:rPr>
          <w:rFonts w:ascii="Times New Roman" w:hAnsi="Times New Roman" w:cs="Times New Roman"/>
          <w:sz w:val="26"/>
          <w:szCs w:val="26"/>
        </w:rPr>
        <w:t xml:space="preserve"> «О внесении изменений в Правила </w:t>
      </w:r>
      <w:r w:rsidR="008E7E2C" w:rsidRPr="0071126A">
        <w:rPr>
          <w:rFonts w:ascii="Times New Roman" w:hAnsi="Times New Roman" w:cs="Times New Roman"/>
          <w:bCs/>
          <w:sz w:val="26"/>
          <w:szCs w:val="26"/>
        </w:rPr>
        <w:t>содержания территорий и элементов внешнего благоустройства</w:t>
      </w:r>
      <w:r w:rsidR="008E7E2C" w:rsidRPr="0071126A">
        <w:rPr>
          <w:rFonts w:ascii="Times New Roman" w:hAnsi="Times New Roman" w:cs="Times New Roman"/>
          <w:sz w:val="26"/>
          <w:szCs w:val="26"/>
        </w:rPr>
        <w:t xml:space="preserve"> сельского поселения Верхнематренский сельсовет Добринского муниципального района»</w:t>
      </w:r>
      <w:r w:rsidR="008E7E2C" w:rsidRPr="0071126A">
        <w:rPr>
          <w:rFonts w:ascii="Times New Roman" w:hAnsi="Times New Roman" w:cs="Times New Roman"/>
          <w:color w:val="000000" w:themeColor="text1"/>
          <w:sz w:val="26"/>
          <w:szCs w:val="26"/>
        </w:rPr>
        <w:t xml:space="preserve">, </w:t>
      </w:r>
      <w:r w:rsidR="008E7E2C" w:rsidRPr="0071126A">
        <w:rPr>
          <w:rFonts w:ascii="Times New Roman" w:hAnsi="Times New Roman" w:cs="Times New Roman"/>
          <w:bCs/>
          <w:sz w:val="26"/>
          <w:szCs w:val="26"/>
        </w:rPr>
        <w:t xml:space="preserve">№ 140-рс от 23.12.2013г. </w:t>
      </w:r>
      <w:r w:rsidR="008E7E2C" w:rsidRPr="0071126A">
        <w:rPr>
          <w:rFonts w:ascii="Times New Roman" w:hAnsi="Times New Roman" w:cs="Times New Roman"/>
          <w:sz w:val="26"/>
          <w:szCs w:val="26"/>
        </w:rPr>
        <w:t xml:space="preserve">«О внесении изменений в Правила </w:t>
      </w:r>
      <w:r w:rsidR="008E7E2C" w:rsidRPr="0071126A">
        <w:rPr>
          <w:rFonts w:ascii="Times New Roman" w:hAnsi="Times New Roman" w:cs="Times New Roman"/>
          <w:bCs/>
          <w:sz w:val="26"/>
          <w:szCs w:val="26"/>
        </w:rPr>
        <w:t>содержания территорий и элементов внешнего благоустройства</w:t>
      </w:r>
      <w:r w:rsidR="008E7E2C" w:rsidRPr="0071126A">
        <w:rPr>
          <w:rFonts w:ascii="Times New Roman" w:hAnsi="Times New Roman" w:cs="Times New Roman"/>
          <w:sz w:val="26"/>
          <w:szCs w:val="26"/>
        </w:rPr>
        <w:t xml:space="preserve"> сельского поселения Верхнематренский сельсовет Добринского муниципального района»</w:t>
      </w:r>
      <w:r w:rsidR="008E7E2C" w:rsidRPr="0071126A">
        <w:rPr>
          <w:rFonts w:ascii="Times New Roman" w:hAnsi="Times New Roman" w:cs="Times New Roman"/>
          <w:color w:val="000000" w:themeColor="text1"/>
          <w:sz w:val="26"/>
          <w:szCs w:val="26"/>
        </w:rPr>
        <w:t>,</w:t>
      </w:r>
      <w:r w:rsidR="008E7E2C" w:rsidRPr="0071126A">
        <w:rPr>
          <w:rFonts w:ascii="Times New Roman" w:hAnsi="Times New Roman" w:cs="Times New Roman"/>
          <w:bCs/>
          <w:sz w:val="26"/>
          <w:szCs w:val="26"/>
        </w:rPr>
        <w:t xml:space="preserve">  № 195-рс от 28.05.2015г. </w:t>
      </w:r>
      <w:r w:rsidR="008E7E2C" w:rsidRPr="0071126A">
        <w:rPr>
          <w:rFonts w:ascii="Times New Roman" w:hAnsi="Times New Roman" w:cs="Times New Roman"/>
          <w:sz w:val="26"/>
          <w:szCs w:val="26"/>
        </w:rPr>
        <w:t xml:space="preserve">«О внесении изменений в Правила </w:t>
      </w:r>
      <w:r w:rsidR="008E7E2C" w:rsidRPr="0071126A">
        <w:rPr>
          <w:rFonts w:ascii="Times New Roman" w:hAnsi="Times New Roman" w:cs="Times New Roman"/>
          <w:bCs/>
          <w:sz w:val="26"/>
          <w:szCs w:val="26"/>
        </w:rPr>
        <w:t>содержания территорий и элементов внешнего благоустройства</w:t>
      </w:r>
      <w:r w:rsidR="008E7E2C" w:rsidRPr="0071126A">
        <w:rPr>
          <w:rFonts w:ascii="Times New Roman" w:hAnsi="Times New Roman" w:cs="Times New Roman"/>
          <w:sz w:val="26"/>
          <w:szCs w:val="26"/>
        </w:rPr>
        <w:t xml:space="preserve"> сельского поселения Верхнематренский сельсовет Добринского муниципального района»</w:t>
      </w:r>
    </w:p>
    <w:p w:rsidR="008E7E2C" w:rsidRPr="0071126A" w:rsidRDefault="008E7E2C" w:rsidP="008E7E2C">
      <w:pPr>
        <w:spacing w:after="0" w:line="240" w:lineRule="auto"/>
        <w:ind w:firstLine="567"/>
        <w:jc w:val="both"/>
        <w:rPr>
          <w:rFonts w:ascii="Times New Roman" w:hAnsi="Times New Roman" w:cs="Times New Roman"/>
          <w:sz w:val="26"/>
          <w:szCs w:val="26"/>
        </w:rPr>
      </w:pPr>
      <w:r w:rsidRPr="0071126A">
        <w:rPr>
          <w:rFonts w:ascii="Times New Roman" w:hAnsi="Times New Roman" w:cs="Times New Roman"/>
          <w:color w:val="000000" w:themeColor="text1"/>
          <w:sz w:val="26"/>
          <w:szCs w:val="26"/>
        </w:rPr>
        <w:t>3</w:t>
      </w:r>
      <w:r w:rsidRPr="0071126A">
        <w:rPr>
          <w:rFonts w:ascii="Times New Roman" w:hAnsi="Times New Roman" w:cs="Times New Roman"/>
          <w:sz w:val="26"/>
          <w:szCs w:val="26"/>
        </w:rPr>
        <w:t>. Направить указанный нормативный правовой акт главе сельского поселения для подписания и официального обнародования.</w:t>
      </w:r>
    </w:p>
    <w:p w:rsidR="00A8590A" w:rsidRPr="0071126A" w:rsidRDefault="00142777" w:rsidP="00A8590A">
      <w:pPr>
        <w:spacing w:after="0" w:line="240" w:lineRule="auto"/>
        <w:ind w:firstLine="567"/>
        <w:jc w:val="both"/>
        <w:rPr>
          <w:rFonts w:ascii="Times New Roman" w:hAnsi="Times New Roman" w:cs="Times New Roman"/>
          <w:sz w:val="26"/>
          <w:szCs w:val="26"/>
        </w:rPr>
      </w:pPr>
      <w:r w:rsidRPr="0071126A">
        <w:rPr>
          <w:rFonts w:ascii="Times New Roman" w:hAnsi="Times New Roman" w:cs="Times New Roman"/>
          <w:sz w:val="26"/>
          <w:szCs w:val="26"/>
        </w:rPr>
        <w:t>4.</w:t>
      </w:r>
      <w:r w:rsidR="003075B6" w:rsidRPr="0071126A">
        <w:rPr>
          <w:rFonts w:ascii="Times New Roman" w:hAnsi="Times New Roman" w:cs="Times New Roman"/>
          <w:sz w:val="26"/>
          <w:szCs w:val="26"/>
        </w:rPr>
        <w:t xml:space="preserve"> </w:t>
      </w:r>
      <w:r w:rsidR="00A8590A" w:rsidRPr="0071126A">
        <w:rPr>
          <w:rFonts w:ascii="Times New Roman" w:hAnsi="Times New Roman" w:cs="Times New Roman"/>
          <w:sz w:val="26"/>
          <w:szCs w:val="26"/>
        </w:rPr>
        <w:t>Настоящее решение вступает в силу со дня его официального обнародования.</w:t>
      </w:r>
    </w:p>
    <w:p w:rsidR="00D23586" w:rsidRPr="0071126A" w:rsidRDefault="00D23586" w:rsidP="00A8590A">
      <w:pPr>
        <w:spacing w:after="0" w:line="240" w:lineRule="auto"/>
        <w:ind w:firstLine="567"/>
        <w:jc w:val="both"/>
        <w:rPr>
          <w:rFonts w:ascii="Times New Roman" w:hAnsi="Times New Roman" w:cs="Times New Roman"/>
          <w:sz w:val="26"/>
          <w:szCs w:val="26"/>
        </w:rPr>
      </w:pPr>
    </w:p>
    <w:p w:rsidR="00A8590A" w:rsidRPr="0071126A" w:rsidRDefault="00A8590A" w:rsidP="00A8590A">
      <w:pPr>
        <w:spacing w:after="0" w:line="240" w:lineRule="auto"/>
        <w:jc w:val="both"/>
        <w:rPr>
          <w:rFonts w:ascii="Times New Roman" w:hAnsi="Times New Roman" w:cs="Times New Roman"/>
          <w:b/>
          <w:color w:val="000000" w:themeColor="text1"/>
          <w:sz w:val="26"/>
          <w:szCs w:val="26"/>
        </w:rPr>
      </w:pPr>
      <w:r w:rsidRPr="0071126A">
        <w:rPr>
          <w:rFonts w:ascii="Times New Roman" w:hAnsi="Times New Roman" w:cs="Times New Roman"/>
          <w:b/>
          <w:color w:val="000000" w:themeColor="text1"/>
          <w:sz w:val="26"/>
          <w:szCs w:val="26"/>
        </w:rPr>
        <w:t xml:space="preserve">Председатель Совета депутатов </w:t>
      </w:r>
    </w:p>
    <w:p w:rsidR="00A8590A" w:rsidRPr="0071126A" w:rsidRDefault="00A8590A" w:rsidP="00A8590A">
      <w:pPr>
        <w:spacing w:after="0" w:line="240" w:lineRule="auto"/>
        <w:jc w:val="both"/>
        <w:rPr>
          <w:rFonts w:ascii="Times New Roman" w:hAnsi="Times New Roman" w:cs="Times New Roman"/>
          <w:b/>
          <w:color w:val="000000" w:themeColor="text1"/>
          <w:sz w:val="26"/>
          <w:szCs w:val="26"/>
        </w:rPr>
      </w:pPr>
      <w:r w:rsidRPr="0071126A">
        <w:rPr>
          <w:rFonts w:ascii="Times New Roman" w:hAnsi="Times New Roman" w:cs="Times New Roman"/>
          <w:b/>
          <w:color w:val="000000" w:themeColor="text1"/>
          <w:sz w:val="26"/>
          <w:szCs w:val="26"/>
        </w:rPr>
        <w:t xml:space="preserve">сельского поселения </w:t>
      </w:r>
    </w:p>
    <w:p w:rsidR="00A8590A" w:rsidRPr="0071126A" w:rsidRDefault="00D23586" w:rsidP="00A8590A">
      <w:pPr>
        <w:spacing w:after="0" w:line="240" w:lineRule="auto"/>
        <w:rPr>
          <w:rFonts w:ascii="Times New Roman" w:hAnsi="Times New Roman" w:cs="Times New Roman"/>
          <w:b/>
          <w:color w:val="000000" w:themeColor="text1"/>
          <w:sz w:val="26"/>
          <w:szCs w:val="26"/>
        </w:rPr>
      </w:pPr>
      <w:r w:rsidRPr="0071126A">
        <w:rPr>
          <w:rFonts w:ascii="Times New Roman" w:hAnsi="Times New Roman" w:cs="Times New Roman"/>
          <w:b/>
          <w:color w:val="000000" w:themeColor="text1"/>
          <w:sz w:val="26"/>
          <w:szCs w:val="26"/>
        </w:rPr>
        <w:t>Верхнематренский</w:t>
      </w:r>
      <w:r w:rsidR="00A8590A" w:rsidRPr="0071126A">
        <w:rPr>
          <w:rFonts w:ascii="Times New Roman" w:hAnsi="Times New Roman" w:cs="Times New Roman"/>
          <w:b/>
          <w:color w:val="000000" w:themeColor="text1"/>
          <w:sz w:val="26"/>
          <w:szCs w:val="26"/>
        </w:rPr>
        <w:t xml:space="preserve"> сельсовет                                               </w:t>
      </w:r>
      <w:r w:rsidRPr="0071126A">
        <w:rPr>
          <w:rFonts w:ascii="Times New Roman" w:hAnsi="Times New Roman" w:cs="Times New Roman"/>
          <w:b/>
          <w:color w:val="000000" w:themeColor="text1"/>
          <w:sz w:val="26"/>
          <w:szCs w:val="26"/>
        </w:rPr>
        <w:t>Н.В.Жаворонкова</w:t>
      </w:r>
    </w:p>
    <w:p w:rsidR="008E7E2C" w:rsidRPr="0071126A" w:rsidRDefault="008E7E2C" w:rsidP="00041B8C">
      <w:pPr>
        <w:shd w:val="clear" w:color="auto" w:fill="FFFFFF"/>
        <w:spacing w:before="100" w:beforeAutospacing="1" w:after="0" w:line="240" w:lineRule="atLeast"/>
        <w:jc w:val="right"/>
        <w:rPr>
          <w:rFonts w:ascii="yandex-sans" w:eastAsia="Times New Roman" w:hAnsi="yandex-sans" w:cs="Times New Roman"/>
          <w:color w:val="000000"/>
          <w:sz w:val="26"/>
          <w:szCs w:val="26"/>
        </w:rPr>
      </w:pPr>
      <w:bookmarkStart w:id="0" w:name="_GoBack"/>
      <w:bookmarkEnd w:id="0"/>
    </w:p>
    <w:p w:rsidR="008458BC" w:rsidRDefault="008458BC" w:rsidP="0071126A">
      <w:pPr>
        <w:shd w:val="clear" w:color="auto" w:fill="FFFFFF"/>
        <w:spacing w:before="100" w:beforeAutospacing="1" w:after="0" w:line="240" w:lineRule="atLeast"/>
        <w:jc w:val="right"/>
        <w:rPr>
          <w:rFonts w:ascii="yandex-sans" w:eastAsia="Times New Roman" w:hAnsi="yandex-sans" w:cs="Times New Roman"/>
          <w:color w:val="000000"/>
          <w:sz w:val="23"/>
          <w:szCs w:val="23"/>
        </w:rPr>
      </w:pPr>
      <w:r w:rsidRPr="008458BC">
        <w:rPr>
          <w:rFonts w:ascii="yandex-sans" w:eastAsia="Times New Roman" w:hAnsi="yandex-sans" w:cs="Times New Roman"/>
          <w:color w:val="000000"/>
          <w:sz w:val="26"/>
          <w:szCs w:val="26"/>
        </w:rPr>
        <w:lastRenderedPageBreak/>
        <w:t xml:space="preserve">Приняты                                                                                                                                        решением Совета депутатов                                                                                                         </w:t>
      </w:r>
      <w:r w:rsidRPr="008458BC">
        <w:rPr>
          <w:rFonts w:ascii="yandex-sans" w:eastAsia="Times New Roman" w:hAnsi="yandex-sans" w:cs="Times New Roman"/>
          <w:color w:val="000000"/>
          <w:sz w:val="23"/>
          <w:szCs w:val="23"/>
        </w:rPr>
        <w:t xml:space="preserve">сельского поселения                                                                                                                             </w:t>
      </w:r>
      <w:r w:rsidR="00D23586">
        <w:rPr>
          <w:rFonts w:ascii="yandex-sans" w:eastAsia="Times New Roman" w:hAnsi="yandex-sans" w:cs="Times New Roman"/>
          <w:color w:val="000000"/>
          <w:sz w:val="23"/>
          <w:szCs w:val="23"/>
        </w:rPr>
        <w:t>Верхнематренский</w:t>
      </w:r>
      <w:r w:rsidRPr="008458BC">
        <w:rPr>
          <w:rFonts w:ascii="yandex-sans" w:eastAsia="Times New Roman" w:hAnsi="yandex-sans" w:cs="Times New Roman"/>
          <w:color w:val="000000"/>
          <w:sz w:val="23"/>
          <w:szCs w:val="23"/>
        </w:rPr>
        <w:t xml:space="preserve"> сельсовет                                                                                                                                     от </w:t>
      </w:r>
      <w:r w:rsidR="00A44DC7">
        <w:rPr>
          <w:rFonts w:ascii="yandex-sans" w:eastAsia="Times New Roman" w:hAnsi="yandex-sans" w:cs="Times New Roman"/>
          <w:color w:val="000000"/>
          <w:sz w:val="23"/>
          <w:szCs w:val="23"/>
        </w:rPr>
        <w:t>27.11.</w:t>
      </w:r>
      <w:r w:rsidRPr="008458BC">
        <w:rPr>
          <w:rFonts w:ascii="yandex-sans" w:eastAsia="Times New Roman" w:hAnsi="yandex-sans" w:cs="Times New Roman"/>
          <w:color w:val="000000"/>
          <w:sz w:val="23"/>
          <w:szCs w:val="23"/>
        </w:rPr>
        <w:t>2017г. №</w:t>
      </w:r>
      <w:r w:rsidR="00A44DC7">
        <w:rPr>
          <w:rFonts w:ascii="yandex-sans" w:eastAsia="Times New Roman" w:hAnsi="yandex-sans" w:cs="Times New Roman"/>
          <w:color w:val="000000"/>
          <w:sz w:val="23"/>
          <w:szCs w:val="23"/>
        </w:rPr>
        <w:t xml:space="preserve"> 89</w:t>
      </w:r>
      <w:r w:rsidRPr="008458BC">
        <w:rPr>
          <w:rFonts w:ascii="yandex-sans" w:eastAsia="Times New Roman" w:hAnsi="yandex-sans" w:cs="Times New Roman"/>
          <w:color w:val="000000"/>
          <w:sz w:val="23"/>
          <w:szCs w:val="23"/>
        </w:rPr>
        <w:t>-рс</w:t>
      </w:r>
    </w:p>
    <w:p w:rsidR="008458BC" w:rsidRPr="00041B8C" w:rsidRDefault="008458BC" w:rsidP="00A8590A">
      <w:pPr>
        <w:spacing w:after="0" w:line="240" w:lineRule="auto"/>
        <w:rPr>
          <w:rFonts w:ascii="Times New Roman" w:hAnsi="Times New Roman" w:cs="Times New Roman"/>
        </w:rPr>
      </w:pPr>
    </w:p>
    <w:p w:rsidR="00A8590A" w:rsidRPr="00D23586" w:rsidRDefault="00A8590A" w:rsidP="00A8590A">
      <w:pPr>
        <w:spacing w:after="0" w:line="240" w:lineRule="auto"/>
        <w:jc w:val="center"/>
        <w:rPr>
          <w:rFonts w:ascii="Times New Roman" w:hAnsi="Times New Roman" w:cs="Times New Roman"/>
          <w:b/>
          <w:bCs/>
          <w:sz w:val="24"/>
          <w:szCs w:val="24"/>
        </w:rPr>
      </w:pPr>
      <w:r w:rsidRPr="00D23586">
        <w:rPr>
          <w:rFonts w:ascii="Times New Roman" w:hAnsi="Times New Roman" w:cs="Times New Roman"/>
          <w:b/>
          <w:bCs/>
          <w:sz w:val="24"/>
          <w:szCs w:val="24"/>
        </w:rPr>
        <w:t>ПРАВИЛА</w:t>
      </w:r>
    </w:p>
    <w:p w:rsidR="00A8590A" w:rsidRPr="00D23586" w:rsidRDefault="00A8590A" w:rsidP="00A8590A">
      <w:pPr>
        <w:autoSpaceDE w:val="0"/>
        <w:spacing w:after="0" w:line="240" w:lineRule="auto"/>
        <w:jc w:val="center"/>
        <w:rPr>
          <w:rFonts w:ascii="Times New Roman" w:hAnsi="Times New Roman" w:cs="Times New Roman"/>
          <w:b/>
          <w:bCs/>
          <w:sz w:val="24"/>
          <w:szCs w:val="24"/>
        </w:rPr>
      </w:pPr>
      <w:r w:rsidRPr="00D23586">
        <w:rPr>
          <w:rFonts w:ascii="Times New Roman" w:hAnsi="Times New Roman" w:cs="Times New Roman"/>
          <w:b/>
          <w:bCs/>
          <w:sz w:val="24"/>
          <w:szCs w:val="24"/>
        </w:rPr>
        <w:t>БЛАГОУСТРОЙСТВА ТЕРРИТОРИИ</w:t>
      </w:r>
    </w:p>
    <w:p w:rsidR="00A8590A" w:rsidRPr="00D23586" w:rsidRDefault="00A8590A" w:rsidP="00A8590A">
      <w:pPr>
        <w:autoSpaceDE w:val="0"/>
        <w:spacing w:after="0" w:line="240" w:lineRule="auto"/>
        <w:jc w:val="center"/>
        <w:rPr>
          <w:rFonts w:ascii="Times New Roman" w:hAnsi="Times New Roman" w:cs="Times New Roman"/>
          <w:b/>
          <w:bCs/>
          <w:sz w:val="24"/>
          <w:szCs w:val="24"/>
        </w:rPr>
      </w:pPr>
      <w:r w:rsidRPr="00D23586">
        <w:rPr>
          <w:rFonts w:ascii="Times New Roman" w:hAnsi="Times New Roman" w:cs="Times New Roman"/>
          <w:b/>
          <w:bCs/>
          <w:sz w:val="24"/>
          <w:szCs w:val="24"/>
        </w:rPr>
        <w:t xml:space="preserve">СЕЛЬСКОГО ПОСЕЛЕНИЯ </w:t>
      </w:r>
      <w:r w:rsidR="00D23586" w:rsidRPr="00D23586">
        <w:rPr>
          <w:rFonts w:ascii="Times New Roman" w:hAnsi="Times New Roman" w:cs="Times New Roman"/>
          <w:b/>
          <w:bCs/>
          <w:sz w:val="24"/>
          <w:szCs w:val="24"/>
        </w:rPr>
        <w:t>ВЕРХНЕМАТРЕНСКИЙ</w:t>
      </w:r>
      <w:r w:rsidRPr="00D23586">
        <w:rPr>
          <w:rFonts w:ascii="Times New Roman" w:hAnsi="Times New Roman" w:cs="Times New Roman"/>
          <w:b/>
          <w:bCs/>
          <w:sz w:val="24"/>
          <w:szCs w:val="24"/>
        </w:rPr>
        <w:t xml:space="preserve"> СЕЛЬСОВЕТ</w:t>
      </w:r>
    </w:p>
    <w:p w:rsidR="00A8590A" w:rsidRPr="00D23586" w:rsidRDefault="00A8590A" w:rsidP="00A8590A">
      <w:pPr>
        <w:autoSpaceDE w:val="0"/>
        <w:spacing w:after="0" w:line="240" w:lineRule="auto"/>
        <w:jc w:val="center"/>
        <w:rPr>
          <w:rFonts w:ascii="Times New Roman" w:hAnsi="Times New Roman" w:cs="Times New Roman"/>
          <w:sz w:val="24"/>
          <w:szCs w:val="24"/>
        </w:rPr>
      </w:pPr>
      <w:r w:rsidRPr="00D23586">
        <w:rPr>
          <w:rFonts w:ascii="Times New Roman" w:hAnsi="Times New Roman" w:cs="Times New Roman"/>
          <w:b/>
          <w:bCs/>
          <w:sz w:val="24"/>
          <w:szCs w:val="24"/>
        </w:rPr>
        <w:t>ДОБРИНСКОГО МУНИЦИПАЛЬНОГО РАЙОНА ЛИПЕЦКОЙ ОБЛАСТИ</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rPr>
          <w:rFonts w:ascii="Times New Roman" w:hAnsi="Times New Roman" w:cs="Times New Roman"/>
          <w:sz w:val="24"/>
          <w:szCs w:val="24"/>
        </w:rPr>
      </w:pPr>
      <w:r w:rsidRPr="00D23586">
        <w:rPr>
          <w:rFonts w:ascii="Times New Roman" w:hAnsi="Times New Roman" w:cs="Times New Roman"/>
          <w:b/>
          <w:bCs/>
          <w:sz w:val="24"/>
          <w:szCs w:val="24"/>
        </w:rPr>
        <w:t>Статья 1 Общие положения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1.1. Правила благоустройства на территории сельского поселения </w:t>
      </w:r>
      <w:r w:rsidR="00D23586" w:rsidRPr="00D23586">
        <w:rPr>
          <w:rFonts w:ascii="Times New Roman" w:hAnsi="Times New Roman" w:cs="Times New Roman"/>
          <w:sz w:val="24"/>
          <w:szCs w:val="24"/>
        </w:rPr>
        <w:t>Верхнематренский</w:t>
      </w:r>
      <w:r w:rsidRPr="00D23586">
        <w:rPr>
          <w:rFonts w:ascii="Times New Roman" w:hAnsi="Times New Roman" w:cs="Times New Roman"/>
          <w:sz w:val="24"/>
          <w:szCs w:val="24"/>
        </w:rPr>
        <w:t xml:space="preserve"> сельсовет Добринского района Липецкой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w:t>
      </w:r>
      <w:r w:rsidR="00D23586" w:rsidRPr="00D23586">
        <w:rPr>
          <w:rFonts w:ascii="Times New Roman" w:hAnsi="Times New Roman" w:cs="Times New Roman"/>
          <w:sz w:val="24"/>
          <w:szCs w:val="24"/>
        </w:rPr>
        <w:t>Верхнематренский</w:t>
      </w:r>
      <w:r w:rsidRPr="00D23586">
        <w:rPr>
          <w:rFonts w:ascii="Times New Roman" w:hAnsi="Times New Roman" w:cs="Times New Roman"/>
          <w:sz w:val="24"/>
          <w:szCs w:val="24"/>
        </w:rPr>
        <w:t xml:space="preserve"> сельсовет Добринского района Липецкой  области (далее –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r w:rsidR="00D23586" w:rsidRPr="00D23586">
        <w:rPr>
          <w:rFonts w:ascii="Times New Roman" w:hAnsi="Times New Roman" w:cs="Times New Roman"/>
          <w:sz w:val="24"/>
          <w:szCs w:val="24"/>
        </w:rPr>
        <w:t>Верхнематренский</w:t>
      </w:r>
      <w:r w:rsidRPr="00D23586">
        <w:rPr>
          <w:rFonts w:ascii="Times New Roman" w:hAnsi="Times New Roman" w:cs="Times New Roman"/>
          <w:sz w:val="24"/>
          <w:szCs w:val="24"/>
        </w:rPr>
        <w:t xml:space="preserve"> сельсовет.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Нарушение Правил является административным правонарушением и влечет применение мер административной ответственности, установленных Кодексом Липецкой области об административных правонарушениях.</w:t>
      </w:r>
    </w:p>
    <w:p w:rsidR="00A8590A" w:rsidRPr="00D23586" w:rsidRDefault="00A8590A" w:rsidP="00A8590A">
      <w:pPr>
        <w:spacing w:after="0" w:line="240" w:lineRule="auto"/>
        <w:jc w:val="both"/>
        <w:rPr>
          <w:rFonts w:ascii="Times New Roman" w:hAnsi="Times New Roman" w:cs="Times New Roman"/>
          <w:sz w:val="24"/>
          <w:szCs w:val="24"/>
        </w:rPr>
      </w:pPr>
      <w:r w:rsidRPr="00D23586">
        <w:rPr>
          <w:rFonts w:ascii="Times New Roman" w:hAnsi="Times New Roman" w:cs="Times New Roman"/>
          <w:sz w:val="24"/>
          <w:szCs w:val="24"/>
        </w:rPr>
        <w:t xml:space="preserve">1.2. Настоящие Правила разработаны в соответствии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D23586" w:rsidRPr="00D23586">
        <w:rPr>
          <w:rFonts w:ascii="Times New Roman" w:hAnsi="Times New Roman" w:cs="Times New Roman"/>
          <w:sz w:val="24"/>
          <w:szCs w:val="24"/>
        </w:rPr>
        <w:t>Верхнематренский</w:t>
      </w:r>
      <w:r w:rsidRPr="00D23586">
        <w:rPr>
          <w:rFonts w:ascii="Times New Roman" w:hAnsi="Times New Roman" w:cs="Times New Roman"/>
          <w:sz w:val="24"/>
          <w:szCs w:val="24"/>
        </w:rPr>
        <w:t xml:space="preserve"> сельсовет,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 сельского поселения </w:t>
      </w:r>
      <w:r w:rsidR="00D23586" w:rsidRPr="00D23586">
        <w:rPr>
          <w:rFonts w:ascii="Times New Roman" w:hAnsi="Times New Roman" w:cs="Times New Roman"/>
          <w:sz w:val="24"/>
          <w:szCs w:val="24"/>
        </w:rPr>
        <w:t>Верхнематренский</w:t>
      </w:r>
      <w:r w:rsidRPr="00D23586">
        <w:rPr>
          <w:rFonts w:ascii="Times New Roman" w:hAnsi="Times New Roman" w:cs="Times New Roman"/>
          <w:sz w:val="24"/>
          <w:szCs w:val="24"/>
        </w:rP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rPr>
          <w:rFonts w:ascii="Times New Roman" w:hAnsi="Times New Roman" w:cs="Times New Roman"/>
          <w:sz w:val="24"/>
          <w:szCs w:val="24"/>
        </w:rPr>
      </w:pPr>
      <w:r w:rsidRPr="00D23586">
        <w:rPr>
          <w:rFonts w:ascii="Times New Roman" w:hAnsi="Times New Roman" w:cs="Times New Roman"/>
          <w:b/>
          <w:bCs/>
          <w:sz w:val="24"/>
          <w:szCs w:val="24"/>
        </w:rPr>
        <w:t>Статья 2 Термины и определения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Для целей настоящих Правил используются следующие основные понятия: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 </w:t>
      </w:r>
      <w:r w:rsidRPr="00D23586">
        <w:rPr>
          <w:rFonts w:ascii="Times New Roman" w:hAnsi="Times New Roman" w:cs="Times New Roman"/>
          <w:sz w:val="24"/>
          <w:szCs w:val="24"/>
          <w:u w:val="single"/>
        </w:rPr>
        <w:t>Административный объект</w:t>
      </w:r>
      <w:r w:rsidRPr="00D23586">
        <w:rPr>
          <w:rFonts w:ascii="Times New Roman" w:hAnsi="Times New Roman" w:cs="Times New Roman"/>
          <w:sz w:val="24"/>
          <w:szCs w:val="24"/>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2.2. </w:t>
      </w:r>
      <w:r w:rsidRPr="00D23586">
        <w:rPr>
          <w:rFonts w:ascii="Times New Roman" w:hAnsi="Times New Roman" w:cs="Times New Roman"/>
          <w:sz w:val="24"/>
          <w:szCs w:val="24"/>
          <w:u w:val="single"/>
        </w:rPr>
        <w:t>Благоустройство территории</w:t>
      </w:r>
      <w:r w:rsidRPr="00D23586">
        <w:rPr>
          <w:rFonts w:ascii="Times New Roman" w:hAnsi="Times New Roman" w:cs="Times New Roman"/>
          <w:sz w:val="24"/>
          <w:szCs w:val="24"/>
        </w:rPr>
        <w:t xml:space="preserve">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2.3. </w:t>
      </w:r>
      <w:r w:rsidRPr="00D23586">
        <w:rPr>
          <w:rFonts w:ascii="Times New Roman" w:hAnsi="Times New Roman" w:cs="Times New Roman"/>
          <w:sz w:val="24"/>
          <w:szCs w:val="24"/>
          <w:u w:val="single"/>
        </w:rPr>
        <w:t>Внутриквартальный проезд</w:t>
      </w:r>
      <w:r w:rsidRPr="00D23586">
        <w:rPr>
          <w:rFonts w:ascii="Times New Roman" w:hAnsi="Times New Roman" w:cs="Times New Roman"/>
          <w:sz w:val="24"/>
          <w:szCs w:val="24"/>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 xml:space="preserve">2.4. </w:t>
      </w:r>
      <w:r w:rsidRPr="00D23586">
        <w:rPr>
          <w:rFonts w:ascii="Times New Roman" w:hAnsi="Times New Roman" w:cs="Times New Roman"/>
          <w:sz w:val="24"/>
          <w:szCs w:val="24"/>
          <w:u w:val="single"/>
        </w:rPr>
        <w:t xml:space="preserve">Газон </w:t>
      </w:r>
      <w:r w:rsidRPr="00D23586">
        <w:rPr>
          <w:rFonts w:ascii="Times New Roman" w:hAnsi="Times New Roman" w:cs="Times New Roman"/>
          <w:sz w:val="24"/>
          <w:szCs w:val="24"/>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2.5. </w:t>
      </w:r>
      <w:r w:rsidRPr="00D23586">
        <w:rPr>
          <w:rFonts w:ascii="Times New Roman" w:hAnsi="Times New Roman" w:cs="Times New Roman"/>
          <w:sz w:val="24"/>
          <w:szCs w:val="24"/>
          <w:u w:val="single"/>
        </w:rPr>
        <w:t>Жилищно-эксплуатационная организация</w:t>
      </w:r>
      <w:r w:rsidRPr="00D23586">
        <w:rPr>
          <w:rFonts w:ascii="Times New Roman" w:hAnsi="Times New Roman" w:cs="Times New Roman"/>
          <w:sz w:val="24"/>
          <w:szCs w:val="24"/>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2.6. </w:t>
      </w:r>
      <w:r w:rsidRPr="00D23586">
        <w:rPr>
          <w:rFonts w:ascii="Times New Roman" w:hAnsi="Times New Roman" w:cs="Times New Roman"/>
          <w:sz w:val="24"/>
          <w:szCs w:val="24"/>
          <w:u w:val="single"/>
        </w:rPr>
        <w:t>Зеленые насаждения</w:t>
      </w:r>
      <w:r w:rsidRPr="00D23586">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2.7. </w:t>
      </w:r>
      <w:r w:rsidRPr="00D23586">
        <w:rPr>
          <w:rFonts w:ascii="Times New Roman" w:hAnsi="Times New Roman" w:cs="Times New Roman"/>
          <w:sz w:val="24"/>
          <w:szCs w:val="24"/>
          <w:u w:val="single"/>
        </w:rPr>
        <w:t>Земляные работы</w:t>
      </w:r>
      <w:r w:rsidRPr="00D23586">
        <w:rPr>
          <w:rFonts w:ascii="Times New Roman" w:hAnsi="Times New Roman" w:cs="Times New Roman"/>
          <w:sz w:val="24"/>
          <w:szCs w:val="24"/>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2.8. </w:t>
      </w:r>
      <w:r w:rsidRPr="00D23586">
        <w:rPr>
          <w:rFonts w:ascii="Times New Roman" w:hAnsi="Times New Roman" w:cs="Times New Roman"/>
          <w:sz w:val="24"/>
          <w:szCs w:val="24"/>
          <w:u w:val="single"/>
        </w:rPr>
        <w:t>Линейные объекты</w:t>
      </w:r>
      <w:r w:rsidRPr="00D23586">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2.9. </w:t>
      </w:r>
      <w:r w:rsidRPr="00D23586">
        <w:rPr>
          <w:rFonts w:ascii="Times New Roman" w:hAnsi="Times New Roman" w:cs="Times New Roman"/>
          <w:sz w:val="24"/>
          <w:szCs w:val="24"/>
          <w:u w:val="single"/>
        </w:rPr>
        <w:t>Малые архитектурные формы</w:t>
      </w:r>
      <w:r w:rsidRPr="00D23586">
        <w:rPr>
          <w:rFonts w:ascii="Times New Roman" w:hAnsi="Times New Roman" w:cs="Times New Roman"/>
          <w:sz w:val="24"/>
          <w:szCs w:val="24"/>
        </w:rPr>
        <w:t xml:space="preserve">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2.10. </w:t>
      </w:r>
      <w:r w:rsidRPr="00D23586">
        <w:rPr>
          <w:rFonts w:ascii="Times New Roman" w:hAnsi="Times New Roman" w:cs="Times New Roman"/>
          <w:sz w:val="24"/>
          <w:szCs w:val="24"/>
          <w:u w:val="single"/>
        </w:rPr>
        <w:t>Объекты благоустройства</w:t>
      </w:r>
      <w:r w:rsidRPr="00D23586">
        <w:rPr>
          <w:rFonts w:ascii="Times New Roman" w:hAnsi="Times New Roman" w:cs="Times New Roman"/>
          <w:sz w:val="24"/>
          <w:szCs w:val="24"/>
        </w:rPr>
        <w:t xml:space="preserve"> - территории муниципального образования, на которых осуществляется деятельность по благоустройству: автодороги,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2.11. </w:t>
      </w:r>
      <w:r w:rsidRPr="00D23586">
        <w:rPr>
          <w:rFonts w:ascii="Times New Roman" w:hAnsi="Times New Roman" w:cs="Times New Roman"/>
          <w:sz w:val="24"/>
          <w:szCs w:val="24"/>
          <w:u w:val="single"/>
        </w:rPr>
        <w:t>Объекты социальной сферы - здания, строения</w:t>
      </w:r>
      <w:r w:rsidRPr="00D23586">
        <w:rPr>
          <w:rFonts w:ascii="Times New Roman" w:hAnsi="Times New Roman" w:cs="Times New Roman"/>
          <w:sz w:val="24"/>
          <w:szCs w:val="24"/>
        </w:rPr>
        <w:t xml:space="preserve">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2.12. </w:t>
      </w:r>
      <w:r w:rsidRPr="00D23586">
        <w:rPr>
          <w:rFonts w:ascii="Times New Roman" w:hAnsi="Times New Roman" w:cs="Times New Roman"/>
          <w:sz w:val="24"/>
          <w:szCs w:val="24"/>
          <w:u w:val="single"/>
        </w:rPr>
        <w:t>Объекты торговли, общественного питания</w:t>
      </w:r>
      <w:r w:rsidRPr="00D23586">
        <w:rPr>
          <w:rFonts w:ascii="Times New Roman" w:hAnsi="Times New Roman" w:cs="Times New Roman"/>
          <w:sz w:val="24"/>
          <w:szCs w:val="24"/>
        </w:rPr>
        <w:t xml:space="preserve"> - магазины, торговые павильоны, рестораны, кафе, бары, столовые и т.п. (за исключением розничных рынков и ярмарок).</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2.13. </w:t>
      </w:r>
      <w:r w:rsidRPr="00D23586">
        <w:rPr>
          <w:rFonts w:ascii="Times New Roman" w:hAnsi="Times New Roman" w:cs="Times New Roman"/>
          <w:sz w:val="24"/>
          <w:szCs w:val="24"/>
          <w:u w:val="single"/>
        </w:rPr>
        <w:t>Ограждение территории</w:t>
      </w:r>
      <w:r w:rsidRPr="00D23586">
        <w:rPr>
          <w:rFonts w:ascii="Times New Roman" w:hAnsi="Times New Roman" w:cs="Times New Roman"/>
          <w:sz w:val="24"/>
          <w:szCs w:val="24"/>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2.14. </w:t>
      </w:r>
      <w:r w:rsidRPr="00D23586">
        <w:rPr>
          <w:rFonts w:ascii="Times New Roman" w:hAnsi="Times New Roman" w:cs="Times New Roman"/>
          <w:sz w:val="24"/>
          <w:szCs w:val="24"/>
          <w:u w:val="single"/>
        </w:rPr>
        <w:t>Озеленение</w:t>
      </w:r>
      <w:r w:rsidRPr="00D23586">
        <w:rPr>
          <w:rFonts w:ascii="Times New Roman" w:hAnsi="Times New Roman" w:cs="Times New Roman"/>
          <w:sz w:val="24"/>
          <w:szCs w:val="24"/>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2.15. </w:t>
      </w:r>
      <w:r w:rsidRPr="00D23586">
        <w:rPr>
          <w:rFonts w:ascii="Times New Roman" w:hAnsi="Times New Roman" w:cs="Times New Roman"/>
          <w:sz w:val="24"/>
          <w:szCs w:val="24"/>
          <w:u w:val="single"/>
        </w:rPr>
        <w:t>Порубочные остатки</w:t>
      </w:r>
      <w:r w:rsidRPr="00D23586">
        <w:rPr>
          <w:rFonts w:ascii="Times New Roman" w:hAnsi="Times New Roman" w:cs="Times New Roman"/>
          <w:sz w:val="24"/>
          <w:szCs w:val="24"/>
        </w:rPr>
        <w:t xml:space="preserve"> - пни, стволы, корни, ветки, полученные в результате подрезки, вырубки (сноса) деревьев и кустарников.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2.16. </w:t>
      </w:r>
      <w:r w:rsidRPr="00D23586">
        <w:rPr>
          <w:rFonts w:ascii="Times New Roman" w:hAnsi="Times New Roman" w:cs="Times New Roman"/>
          <w:sz w:val="24"/>
          <w:szCs w:val="24"/>
          <w:u w:val="single"/>
        </w:rPr>
        <w:t>Придомовая территория</w:t>
      </w:r>
      <w:r w:rsidRPr="00D23586">
        <w:rPr>
          <w:rFonts w:ascii="Times New Roman" w:hAnsi="Times New Roman" w:cs="Times New Roman"/>
          <w:sz w:val="24"/>
          <w:szCs w:val="24"/>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 xml:space="preserve">2.17. </w:t>
      </w:r>
      <w:r w:rsidRPr="00D23586">
        <w:rPr>
          <w:rFonts w:ascii="Times New Roman" w:hAnsi="Times New Roman" w:cs="Times New Roman"/>
          <w:sz w:val="24"/>
          <w:szCs w:val="24"/>
          <w:u w:val="single"/>
        </w:rPr>
        <w:t>Прилегающая территория</w:t>
      </w:r>
      <w:r w:rsidRPr="00D23586">
        <w:rPr>
          <w:rFonts w:ascii="Times New Roman" w:hAnsi="Times New Roman" w:cs="Times New Roman"/>
          <w:sz w:val="24"/>
          <w:szCs w:val="24"/>
        </w:rPr>
        <w:t xml:space="preserve">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2.18. </w:t>
      </w:r>
      <w:r w:rsidRPr="00D23586">
        <w:rPr>
          <w:rFonts w:ascii="Times New Roman" w:hAnsi="Times New Roman" w:cs="Times New Roman"/>
          <w:sz w:val="24"/>
          <w:szCs w:val="24"/>
          <w:u w:val="single"/>
        </w:rPr>
        <w:t>Смет - грунтовые наносы</w:t>
      </w:r>
      <w:r w:rsidRPr="00D23586">
        <w:rPr>
          <w:rFonts w:ascii="Times New Roman" w:hAnsi="Times New Roman" w:cs="Times New Roman"/>
          <w:sz w:val="24"/>
          <w:szCs w:val="24"/>
        </w:rPr>
        <w:t>, пыль, опавшие листья, мелкий мусор.</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2.19. </w:t>
      </w:r>
      <w:r w:rsidRPr="00D23586">
        <w:rPr>
          <w:rFonts w:ascii="Times New Roman" w:hAnsi="Times New Roman" w:cs="Times New Roman"/>
          <w:sz w:val="24"/>
          <w:szCs w:val="24"/>
          <w:u w:val="single"/>
        </w:rPr>
        <w:t>Специализированная организация</w:t>
      </w:r>
      <w:r w:rsidRPr="00D23586">
        <w:rPr>
          <w:rFonts w:ascii="Times New Roman" w:hAnsi="Times New Roman" w:cs="Times New Roman"/>
          <w:sz w:val="24"/>
          <w:szCs w:val="24"/>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2.20. </w:t>
      </w:r>
      <w:r w:rsidRPr="00D23586">
        <w:rPr>
          <w:rFonts w:ascii="Times New Roman" w:hAnsi="Times New Roman" w:cs="Times New Roman"/>
          <w:sz w:val="24"/>
          <w:szCs w:val="24"/>
          <w:u w:val="single"/>
        </w:rPr>
        <w:t>Субъекты благоустройства</w:t>
      </w:r>
      <w:r w:rsidRPr="00D23586">
        <w:rPr>
          <w:rFonts w:ascii="Times New Roman" w:hAnsi="Times New Roman" w:cs="Times New Roman"/>
          <w:sz w:val="24"/>
          <w:szCs w:val="24"/>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2.21. </w:t>
      </w:r>
      <w:r w:rsidRPr="00D23586">
        <w:rPr>
          <w:rFonts w:ascii="Times New Roman" w:hAnsi="Times New Roman" w:cs="Times New Roman"/>
          <w:sz w:val="24"/>
          <w:szCs w:val="24"/>
          <w:u w:val="single"/>
        </w:rPr>
        <w:t>Территория индивидуального жилого дома</w:t>
      </w:r>
      <w:r w:rsidRPr="00D23586">
        <w:rPr>
          <w:rFonts w:ascii="Times New Roman" w:hAnsi="Times New Roman" w:cs="Times New Roman"/>
          <w:sz w:val="24"/>
          <w:szCs w:val="24"/>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2.22. Территория общего пользования - территории сельского поселения, которыми беспрепятственно пользуется неограниченный круг лиц.</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2.23. </w:t>
      </w:r>
      <w:r w:rsidRPr="00D23586">
        <w:rPr>
          <w:rFonts w:ascii="Times New Roman" w:hAnsi="Times New Roman" w:cs="Times New Roman"/>
          <w:sz w:val="24"/>
          <w:szCs w:val="24"/>
          <w:u w:val="single"/>
        </w:rPr>
        <w:t xml:space="preserve">Уборка территории </w:t>
      </w:r>
      <w:r w:rsidRPr="00D23586">
        <w:rPr>
          <w:rFonts w:ascii="Times New Roman" w:hAnsi="Times New Roman" w:cs="Times New Roman"/>
          <w:sz w:val="24"/>
          <w:szCs w:val="24"/>
        </w:rPr>
        <w:t>-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2.24. </w:t>
      </w:r>
      <w:r w:rsidRPr="00D23586">
        <w:rPr>
          <w:rFonts w:ascii="Times New Roman" w:hAnsi="Times New Roman" w:cs="Times New Roman"/>
          <w:sz w:val="24"/>
          <w:szCs w:val="24"/>
          <w:u w:val="single"/>
        </w:rPr>
        <w:t>Фасад</w:t>
      </w:r>
      <w:r w:rsidRPr="00D23586">
        <w:rPr>
          <w:rFonts w:ascii="Times New Roman" w:hAnsi="Times New Roman" w:cs="Times New Roman"/>
          <w:sz w:val="24"/>
          <w:szCs w:val="24"/>
        </w:rPr>
        <w:t xml:space="preserve"> - наружная (лицевая) сторона здания, сооружения. Различают главный, боковой, задний фасады. Фасады делятся на уличный и дворовый.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2.25. </w:t>
      </w:r>
      <w:r w:rsidRPr="00D23586">
        <w:rPr>
          <w:rFonts w:ascii="Times New Roman" w:hAnsi="Times New Roman" w:cs="Times New Roman"/>
          <w:sz w:val="24"/>
          <w:szCs w:val="24"/>
          <w:u w:val="single"/>
        </w:rPr>
        <w:t>Элементы благоустройства территории</w:t>
      </w:r>
      <w:r w:rsidRPr="00D23586">
        <w:rPr>
          <w:rFonts w:ascii="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малые архитектурные формы;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ограждения территории;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игровое и спортивное оборудование, не являющееся объектами капитального строительства и размещаемое на соответствующих площадках;</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 осветительное оборудование для целей функционального, архитектурного и информационного освещения;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9) некапитальные нестационарные объекты;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rPr>
          <w:rFonts w:ascii="Times New Roman" w:hAnsi="Times New Roman" w:cs="Times New Roman"/>
          <w:sz w:val="24"/>
          <w:szCs w:val="24"/>
        </w:rPr>
      </w:pPr>
      <w:r w:rsidRPr="00D23586">
        <w:rPr>
          <w:rFonts w:ascii="Times New Roman" w:hAnsi="Times New Roman" w:cs="Times New Roman"/>
          <w:b/>
          <w:bCs/>
          <w:sz w:val="24"/>
          <w:szCs w:val="24"/>
        </w:rPr>
        <w:t>Статья 3 Объекты и субъекты благоустройства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3.1. Объектами благоустройства территории сельского поселения являются: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w:t>
      </w:r>
      <w:r w:rsidRPr="00D23586">
        <w:rPr>
          <w:rFonts w:ascii="Times New Roman" w:hAnsi="Times New Roman" w:cs="Times New Roman"/>
          <w:sz w:val="24"/>
          <w:szCs w:val="24"/>
        </w:rPr>
        <w:lastRenderedPageBreak/>
        <w:t>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земельные участки (земли), находящиеся в собственности или ином законном владении юридических и физических лиц;</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прилегающие территории;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иные территории, предусмотренные настоящими Правилами.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3.2. Субъектами благоустройства территории сельского поселения являются: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Российская Федерация, Липецкая область в лице уполномоченных исполнительных органов государственной власти;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сельское поселение в лице уполномоченных органов местного самоуправления;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физические лица (в том числе индивидуальные предприниматели);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юридические лица.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4 Порядок участия собственников зданий, строений, сооружений, помещений в них в благоустройстве прилегающих территорий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для индивидуальных жилых домов - 10 м от периметра внешнего ограждения, а со стороны въезда (входа) - до проезжей части дороги;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4) для автостоянок - 25 м от внешней границы автостоянки, а в случае наличия ограждения - </w:t>
      </w:r>
      <w:r w:rsidRPr="00D23586">
        <w:rPr>
          <w:rFonts w:ascii="Times New Roman" w:hAnsi="Times New Roman" w:cs="Times New Roman"/>
          <w:sz w:val="24"/>
          <w:szCs w:val="24"/>
        </w:rPr>
        <w:lastRenderedPageBreak/>
        <w:t>25 м от ограждения;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5) для автозаправочных станций (далее - АЗС), автогазозаправочных станций (далее - АГЗС) - 50 м от границы отведенной территории;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 для промышленных, производственных объектов - 50 м от внешней стены объекта, а при наличии ограждения - 50 м от ограждения;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7) для строящихся объектов капитального строительства - 15 м от ограждения строительной площадки;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9) для гаражных,  садоводческих, огороднических, дачных объединений - 25 м от границы отведенной территории;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10) для наземных, надземных инженерных коммуникаций - 5 м от внешних границ таких коммуникаций;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11) для рекламных конструкций - 5 м от радиуса основания;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13) для объектов муниципальных образовательных организаций - 5 м от ограждения;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14) для иных нежилых зданий, строений, сооружений, имеющих ограждение, - 25 м от ограждения.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w:t>
      </w:r>
      <w:r w:rsidRPr="00D23586">
        <w:rPr>
          <w:rFonts w:ascii="Times New Roman" w:hAnsi="Times New Roman" w:cs="Times New Roman"/>
          <w:vanish/>
          <w:sz w:val="24"/>
          <w:szCs w:val="24"/>
          <w:lang w:val="en-US"/>
        </w:rPr>
        <w:t>HYPERLINK</w:t>
      </w:r>
      <w:r w:rsidRPr="00D23586">
        <w:rPr>
          <w:rFonts w:ascii="Times New Roman" w:hAnsi="Times New Roman" w:cs="Times New Roman"/>
          <w:vanish/>
          <w:sz w:val="24"/>
          <w:szCs w:val="24"/>
        </w:rPr>
        <w:t xml:space="preserve"> "../../../../..///</w:t>
      </w:r>
      <w:r w:rsidRPr="00D23586">
        <w:rPr>
          <w:rFonts w:ascii="Times New Roman" w:hAnsi="Times New Roman" w:cs="Times New Roman"/>
          <w:vanish/>
          <w:sz w:val="24"/>
          <w:szCs w:val="24"/>
          <w:lang w:val="en-US"/>
        </w:rPr>
        <w:t>User</w:t>
      </w:r>
      <w:r w:rsidRPr="00D23586">
        <w:rPr>
          <w:rFonts w:ascii="Times New Roman" w:hAnsi="Times New Roman" w:cs="Times New Roman"/>
          <w:vanish/>
          <w:sz w:val="24"/>
          <w:szCs w:val="24"/>
        </w:rPr>
        <w:t>7/общийресурс/почта/КостаревВ.Н/ПроектыМПА/2016/РешенияСовета/Благоустройство/ДокументпредоставленКонсультантПлю1.</w:t>
      </w:r>
      <w:r w:rsidRPr="00D23586">
        <w:rPr>
          <w:rFonts w:ascii="Times New Roman" w:hAnsi="Times New Roman" w:cs="Times New Roman"/>
          <w:vanish/>
          <w:sz w:val="24"/>
          <w:szCs w:val="24"/>
          <w:lang w:val="en-US"/>
        </w:rPr>
        <w:t>doc</w:t>
      </w:r>
      <w:r w:rsidRPr="00D23586">
        <w:rPr>
          <w:rFonts w:ascii="Times New Roman" w:hAnsi="Times New Roman" w:cs="Times New Roman"/>
          <w:vanish/>
          <w:sz w:val="24"/>
          <w:szCs w:val="24"/>
        </w:rPr>
        <w:t>#</w:t>
      </w:r>
      <w:r w:rsidRPr="00D23586">
        <w:rPr>
          <w:rFonts w:ascii="Times New Roman" w:hAnsi="Times New Roman" w:cs="Times New Roman"/>
          <w:vanish/>
          <w:sz w:val="24"/>
          <w:szCs w:val="24"/>
          <w:lang w:val="en-US"/>
        </w:rPr>
        <w:t>P</w:t>
      </w:r>
      <w:r w:rsidRPr="00D23586">
        <w:rPr>
          <w:rFonts w:ascii="Times New Roman" w:hAnsi="Times New Roman" w:cs="Times New Roman"/>
          <w:vanish/>
          <w:sz w:val="24"/>
          <w:szCs w:val="24"/>
        </w:rPr>
        <w:t>108#</w:t>
      </w:r>
      <w:r w:rsidRPr="00D23586">
        <w:rPr>
          <w:rFonts w:ascii="Times New Roman" w:hAnsi="Times New Roman" w:cs="Times New Roman"/>
          <w:vanish/>
          <w:sz w:val="24"/>
          <w:szCs w:val="24"/>
          <w:lang w:val="en-US"/>
        </w:rPr>
        <w:t>P</w:t>
      </w:r>
      <w:r w:rsidRPr="00D23586">
        <w:rPr>
          <w:rFonts w:ascii="Times New Roman" w:hAnsi="Times New Roman" w:cs="Times New Roman"/>
          <w:vanish/>
          <w:sz w:val="24"/>
          <w:szCs w:val="24"/>
        </w:rPr>
        <w:t>108"</w:t>
      </w:r>
      <w:r w:rsidRPr="00D23586">
        <w:rPr>
          <w:rFonts w:ascii="Times New Roman" w:hAnsi="Times New Roman" w:cs="Times New Roman"/>
          <w:sz w:val="24"/>
          <w:szCs w:val="24"/>
        </w:rPr>
        <w:t>3.1 настоящих Правил и не отнесенные в соответствии с настоящими Правилами к прилегающим территориям.</w:t>
      </w:r>
    </w:p>
    <w:p w:rsidR="00A8590A" w:rsidRPr="00D23586" w:rsidRDefault="00A8590A" w:rsidP="00A8590A">
      <w:pPr>
        <w:autoSpaceDE w:val="0"/>
        <w:spacing w:after="0" w:line="240" w:lineRule="auto"/>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5 Содержание и уборка прилегающих территорий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5.1. На территории сельского поселения должны содержаться в чистоте и исправном состоянии все объекты благоустройства.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5.2. Основные требования к благоустройству территорий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организация благоустройства территорий сельского поселения в любое время года включает: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а) регулярную уборку;</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w:t>
      </w:r>
      <w:r w:rsidRPr="00D23586">
        <w:rPr>
          <w:rFonts w:ascii="Times New Roman" w:hAnsi="Times New Roman" w:cs="Times New Roman"/>
          <w:sz w:val="24"/>
          <w:szCs w:val="24"/>
        </w:rPr>
        <w:lastRenderedPageBreak/>
        <w:t>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д) обеспечение наличия на фасаде здания, сооружения знаков адресации с указанием номера здания, сооружения и наименования улицы;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л) содержание, текущий и капитальный ремонт малых архитектурных форм;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u w:val="single"/>
        </w:rPr>
      </w:pPr>
      <w:r w:rsidRPr="00D23586">
        <w:rPr>
          <w:rFonts w:ascii="Times New Roman" w:hAnsi="Times New Roman" w:cs="Times New Roman"/>
          <w:sz w:val="24"/>
          <w:szCs w:val="24"/>
        </w:rPr>
        <w:t xml:space="preserve">2) </w:t>
      </w:r>
      <w:r w:rsidRPr="00D23586">
        <w:rPr>
          <w:rFonts w:ascii="Times New Roman" w:hAnsi="Times New Roman" w:cs="Times New Roman"/>
          <w:sz w:val="24"/>
          <w:szCs w:val="24"/>
          <w:u w:val="single"/>
        </w:rPr>
        <w:t>при организации благоустройства территорий сельского поселения в летний период также должны осуществляться следующие работы: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б) поливка и мойка тротуаров;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г) выполнение иных работ, предусмотренных действующим законодательством,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u w:val="single"/>
        </w:rPr>
      </w:pPr>
      <w:r w:rsidRPr="00D23586">
        <w:rPr>
          <w:rFonts w:ascii="Times New Roman" w:hAnsi="Times New Roman" w:cs="Times New Roman"/>
          <w:sz w:val="24"/>
          <w:szCs w:val="24"/>
        </w:rPr>
        <w:t xml:space="preserve">3) </w:t>
      </w:r>
      <w:r w:rsidRPr="00D23586">
        <w:rPr>
          <w:rFonts w:ascii="Times New Roman" w:hAnsi="Times New Roman" w:cs="Times New Roman"/>
          <w:sz w:val="24"/>
          <w:szCs w:val="24"/>
          <w:u w:val="single"/>
        </w:rPr>
        <w:t>при организации благоустройства территорий сельского поселения в зимний период также должны осуществляться следующие работы: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w:t>
      </w:r>
      <w:r w:rsidRPr="00D23586">
        <w:rPr>
          <w:rFonts w:ascii="Times New Roman" w:hAnsi="Times New Roman" w:cs="Times New Roman"/>
          <w:sz w:val="24"/>
          <w:szCs w:val="24"/>
        </w:rPr>
        <w:lastRenderedPageBreak/>
        <w:t>покрытий, снежные массы убираются методом сдвигания, с оставлением слоев снега для его последующего уплотнения;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5.2.  Субъекты благоустройства обязаны: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соблюдать чистоту и порядок на всей территории сельского поселения в соответствии с настоящими Правилами;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5.3. На территории сельского поселения запрещается: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w:t>
      </w:r>
      <w:r w:rsidRPr="00D23586">
        <w:rPr>
          <w:rFonts w:ascii="Times New Roman" w:hAnsi="Times New Roman" w:cs="Times New Roman"/>
          <w:sz w:val="24"/>
          <w:szCs w:val="24"/>
        </w:rPr>
        <w:lastRenderedPageBreak/>
        <w:t>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размещение транспортных средств на газонах, иных объектах озеленения, детских и спортивных площадках;</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 осуществление ремонта и мойки транспортных средств в неустановленных местах;</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 осуществление самовольного подключения хозяйственно-бытовой канализации в дренажную сеть и сеть ливневой канализации  (при наличии);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 осуществление выпаса (выгула) домашних животных в неустановленных местах;</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6 Организации благоустройства придомовых территорий, территорий индивидуальных жилых, многоквартирных домов.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6.2. Содержание и уборка придомовых территорий, помимо выполнения требований, предусмотренных статьей 5 настоящих Правил, также включает: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организацию выпаса (выгула) домашних животных исключительно в местах, определенных в соответствии с действующим законодательством;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обеспечение в неканализованных индивидуальных жилых домах содержания в чистоте дворовых туалетов, производство их дезинфекции;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оборудование и очистка водоотводных канав и труб, обеспечение пропуска ливневых и талых вод;</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регулярная (по мере заполнения) очистка выгребных ям (вывоз сточных вод), недопущение выхода на рельеф сточных вод.</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6.6.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6.7. Организация работ по содержанию и благоустройству дворовых, придомовых территорий многоквартирных домов, покраска заборов, обкашивание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6.10. Парковки (парковочные места) и автотранспорт на дворовой, придомовой территории не должны: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 размещаться на детских и спортивных площадках, в местах отдыха, на газонах;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6.11.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6.12. У подъездов многоквартирных домов устанавливаются урны.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Не допускается перемещение снега с дворовых, придомовых территорий на объекты улично-дорожной сети.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При сбрасывании снега с крыши должны быть приняты меры, обеспечивающие полную </w:t>
      </w:r>
      <w:r w:rsidRPr="00D23586">
        <w:rPr>
          <w:rFonts w:ascii="Times New Roman" w:hAnsi="Times New Roman" w:cs="Times New Roman"/>
          <w:sz w:val="24"/>
          <w:szCs w:val="24"/>
        </w:rPr>
        <w:lastRenderedPageBreak/>
        <w:t>сохранность деревьев, кустарников, воздушных линий электроснабжения, линий связи.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6.16. В летний период дворовые, придомовые территории, в том числе внутридворовые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8 Организации благоустройства территорий розничных рынков и ярмарок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содержание и своевременный ремонт усовершенствованного твердого покрытия территорий розничных рынков, ярмарок, входов и въездов;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оборудование и содержание на территории розничных рынков, ярмарок общественных туалетов (в том числе временных).</w:t>
      </w:r>
    </w:p>
    <w:p w:rsidR="00A8590A" w:rsidRPr="00D23586" w:rsidRDefault="00A8590A" w:rsidP="00A8590A">
      <w:pPr>
        <w:autoSpaceDE w:val="0"/>
        <w:spacing w:after="0" w:line="240" w:lineRule="auto"/>
        <w:ind w:firstLine="720"/>
        <w:jc w:val="both"/>
        <w:rPr>
          <w:rFonts w:ascii="Times New Roman" w:hAnsi="Times New Roman" w:cs="Times New Roman"/>
          <w:sz w:val="24"/>
          <w:szCs w:val="24"/>
        </w:rPr>
      </w:pPr>
    </w:p>
    <w:p w:rsidR="00A8590A" w:rsidRPr="00D23586" w:rsidRDefault="00A8590A" w:rsidP="00A8590A">
      <w:pPr>
        <w:spacing w:after="0" w:line="240" w:lineRule="auto"/>
        <w:ind w:firstLine="709"/>
        <w:jc w:val="center"/>
        <w:rPr>
          <w:rFonts w:ascii="Times New Roman" w:hAnsi="Times New Roman" w:cs="Times New Roman"/>
          <w:b/>
          <w:bCs/>
          <w:sz w:val="24"/>
          <w:szCs w:val="24"/>
        </w:rPr>
      </w:pPr>
      <w:r w:rsidRPr="00D23586">
        <w:rPr>
          <w:rFonts w:ascii="Times New Roman" w:hAnsi="Times New Roman" w:cs="Times New Roman"/>
          <w:b/>
          <w:bCs/>
          <w:sz w:val="24"/>
          <w:szCs w:val="24"/>
        </w:rPr>
        <w:t>Статья 9 Порядок организации благоустройства территорий поселений</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Организация уборки территории поселения осуществляется</w:t>
      </w:r>
      <w:r w:rsidRPr="00D23586">
        <w:rPr>
          <w:rFonts w:ascii="Times New Roman" w:hAnsi="Times New Roman" w:cs="Times New Roman"/>
          <w:bCs/>
          <w:sz w:val="24"/>
          <w:szCs w:val="24"/>
        </w:rPr>
        <w:t xml:space="preserve"> администрацией сельского поселения </w:t>
      </w:r>
      <w:r w:rsidR="00D23586" w:rsidRPr="00D23586">
        <w:rPr>
          <w:rFonts w:ascii="Times New Roman" w:hAnsi="Times New Roman" w:cs="Times New Roman"/>
          <w:bCs/>
          <w:sz w:val="24"/>
          <w:szCs w:val="24"/>
        </w:rPr>
        <w:t>Верхнематренский</w:t>
      </w:r>
      <w:r w:rsidRPr="00D23586">
        <w:rPr>
          <w:rFonts w:ascii="Times New Roman" w:hAnsi="Times New Roman" w:cs="Times New Roman"/>
          <w:bCs/>
          <w:sz w:val="24"/>
          <w:szCs w:val="24"/>
        </w:rPr>
        <w:t xml:space="preserve"> сельсовет</w:t>
      </w:r>
      <w:r w:rsidRPr="00D23586">
        <w:rPr>
          <w:rFonts w:ascii="Times New Roman" w:hAnsi="Times New Roman" w:cs="Times New Roman"/>
          <w:sz w:val="24"/>
          <w:szCs w:val="24"/>
        </w:rPr>
        <w:t xml:space="preserve"> по договору с лицами, на которых возложена </w:t>
      </w:r>
      <w:r w:rsidRPr="00D23586">
        <w:rPr>
          <w:rFonts w:ascii="Times New Roman" w:hAnsi="Times New Roman" w:cs="Times New Roman"/>
          <w:sz w:val="24"/>
          <w:szCs w:val="24"/>
        </w:rPr>
        <w:lastRenderedPageBreak/>
        <w:t>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 xml:space="preserve">9.2. Благоустройство территории поселения заключается в проведении мероприятий, обеспечивающих: </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июня1998 года № 89-ФЗ «Об отходах производства и потребления»;</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очистку улично-дорожной сети, инженерных сооружений, объектов уличного освещения, малых архитектурных форм и других объектов благоустройства;</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поддержание в чистоте и исправном состоянии зданий, строений, сооружений и их элементов;</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уборку, полив, подметание территорий поселений, в зимнее время года - уборку и вывоз снега, обработку объектов улично-дорожной сети противогололёдными препаратами, очистку от отходов родников, ручьёв, канав, лотков, берегов рек, озёр и иных водных объектов;</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озеленение территории поселения.</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9.3.Содержание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9.4. Физические и юридические лица организационно-правовых форм, индивидуальные предприниматели имеют право:</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производить в соответствии с проектной документацией ремонтные и строительные работы на территории поселения;</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участвовать в социально значимых мероприятиях, реализуемых по вопросу организации благоустройства;</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9.5. На территории поселения запрещается:</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сброс, складирование, размещение отходов, в том числе образовавшихся во время ремонта, снега, грунта вне специально отведённых для этого мест;</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A8590A" w:rsidRPr="00D23586" w:rsidRDefault="0071126A" w:rsidP="00A8590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 Российской Федерации об административных правонарушениях;</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торговля в неустановленных местах;</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самовольная установка временных нестационарных объектов;</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A8590A" w:rsidRPr="00D23586">
        <w:rPr>
          <w:rFonts w:ascii="Times New Roman" w:hAnsi="Times New Roman" w:cs="Times New Roman"/>
          <w:sz w:val="24"/>
          <w:szCs w:val="24"/>
        </w:rPr>
        <w:t>разлив (слив) жидких коммунальных и промышленных отходов, технических жидкостей (нефтепродуктов, химических веществ и т.п.) на рельеф местности;</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складирование на землях общего пользования строительных материалов (плиты перекрытия, песок, щебень, поддоны, кирпич и др.), угля, дров;</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повреждение и уничтожение объектов благоустройства;</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установка и размещение рекламы, афиш, объявлений и указателей в неустановленных местах;</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раскапывание участков под огороды, строительство погребов без соответствующего разрешения.</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Кроме того, на улицах, проездах, тротуарах, газонах со стороны фасадов индивидуальных жилых домов, пожарных проездах запрещается:</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устраивать стационарные автостоянки и мыть автомобили;</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сваливать бытовые, дворовые, строительные отходы, золу, пищевые отходы;</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 xml:space="preserve">засорять канализационные, водопроводные колодцы и другие инженерные коммуникации; </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осуществлять безнадзорный выгул крупного и мелко</w:t>
      </w:r>
      <w:r>
        <w:rPr>
          <w:rFonts w:ascii="Times New Roman" w:hAnsi="Times New Roman" w:cs="Times New Roman"/>
          <w:sz w:val="24"/>
          <w:szCs w:val="24"/>
        </w:rPr>
        <w:t xml:space="preserve">го рогатого скота, </w:t>
      </w:r>
      <w:r w:rsidR="00A8590A" w:rsidRPr="00D23586">
        <w:rPr>
          <w:rFonts w:ascii="Times New Roman" w:hAnsi="Times New Roman" w:cs="Times New Roman"/>
          <w:sz w:val="24"/>
          <w:szCs w:val="24"/>
        </w:rPr>
        <w:t>за пределами отведённой территории;</w:t>
      </w:r>
    </w:p>
    <w:p w:rsidR="00A8590A" w:rsidRPr="00D23586" w:rsidRDefault="0071126A" w:rsidP="00A859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осуществлять передвижение сельскохозяйственных животных без сопровождающих лиц.</w:t>
      </w:r>
    </w:p>
    <w:p w:rsidR="00A8590A" w:rsidRPr="00D23586" w:rsidRDefault="00A8590A" w:rsidP="00A8590A">
      <w:pPr>
        <w:autoSpaceDE w:val="0"/>
        <w:spacing w:after="0" w:line="240" w:lineRule="auto"/>
        <w:ind w:firstLine="720"/>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w:t>
      </w:r>
      <w:r w:rsidRPr="00D23586">
        <w:rPr>
          <w:rFonts w:ascii="Times New Roman" w:hAnsi="Times New Roman" w:cs="Times New Roman"/>
          <w:sz w:val="24"/>
          <w:szCs w:val="24"/>
        </w:rPr>
        <w:lastRenderedPageBreak/>
        <w:t>от 17.03.2004 N ОС-28/1270-ис, и обеспечивает безопасное движение транспорта и пешеходов при любых погодныхусловиях.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В первую очередь уборку производят на улицах 1-й категории.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10.7. Содержание автомобильных дорог осуществляются за счет средств  бюджета муниципального района,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содержание контейнеров в надлежащем техническом состоянии, обеспечение их ремонта или замены;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окраску контейнеров (бункеров) сбора отходов по мере необходимости, но не менее двух раз в год (весной и осенью);</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недопущение попадания в контейнеры опасных отходов либо отходов другого вида, чем предусмотрено для соответствующего контейнера.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11.5. Общие требования к вывозу уличного смета, снега и льда: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w:t>
      </w:r>
      <w:r w:rsidRPr="00D23586">
        <w:rPr>
          <w:rFonts w:ascii="Times New Roman" w:hAnsi="Times New Roman" w:cs="Times New Roman"/>
          <w:sz w:val="24"/>
          <w:szCs w:val="24"/>
        </w:rPr>
        <w:lastRenderedPageBreak/>
        <w:t>благополучии населения и законодательством об охране окружающей среды, а также в соответствии с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Липецкой области.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rPr>
          <w:rFonts w:ascii="Times New Roman" w:hAnsi="Times New Roman" w:cs="Times New Roman"/>
          <w:sz w:val="24"/>
          <w:szCs w:val="24"/>
        </w:rPr>
      </w:pPr>
      <w:r w:rsidRPr="00D23586">
        <w:rPr>
          <w:rFonts w:ascii="Times New Roman" w:hAnsi="Times New Roman" w:cs="Times New Roman"/>
          <w:b/>
          <w:bCs/>
          <w:sz w:val="24"/>
          <w:szCs w:val="24"/>
        </w:rPr>
        <w:t>Статья 12 Требования к производству земляных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D23586">
        <w:rPr>
          <w:rFonts w:ascii="Times New Roman" w:hAnsi="Times New Roman" w:cs="Times New Roman"/>
          <w:sz w:val="24"/>
          <w:szCs w:val="24"/>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D23586">
        <w:rPr>
          <w:rFonts w:ascii="Times New Roman" w:hAnsi="Times New Roman" w:cs="Times New Roman"/>
          <w:sz w:val="24"/>
          <w:szCs w:val="24"/>
        </w:rPr>
        <w:t>.</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w:t>
      </w:r>
      <w:r w:rsidRPr="00D23586">
        <w:rPr>
          <w:rFonts w:ascii="Times New Roman" w:hAnsi="Times New Roman" w:cs="Times New Roman"/>
          <w:sz w:val="24"/>
          <w:szCs w:val="24"/>
        </w:rPr>
        <w:lastRenderedPageBreak/>
        <w:t>(если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12.8. При необходимости устранить аварию (повреждения) на инженерных коммуникациях их владелец обязан:</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в течение суток поставить в известность об этом уполномоченный орган;</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согласовать условия производства земляных работ с заинтересованными лицами;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12.11. В целях обеспечения требований безопасности заказчик земляных работ обязан:</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1) выставить необходимые дорожные знаки, обеспечивающие круглосуточную безопасность движения транспортных средств и пешеходов;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12.13. При производстве работ должны выполняться следующие требования: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jc w:val="both"/>
        <w:rPr>
          <w:rFonts w:ascii="Times New Roman" w:hAnsi="Times New Roman" w:cs="Times New Roman"/>
          <w:sz w:val="24"/>
          <w:szCs w:val="24"/>
        </w:rPr>
      </w:pPr>
      <w:r w:rsidRPr="00D23586">
        <w:rPr>
          <w:rFonts w:ascii="Times New Roman" w:hAnsi="Times New Roman" w:cs="Times New Roman"/>
          <w:b/>
          <w:bCs/>
          <w:sz w:val="24"/>
          <w:szCs w:val="24"/>
        </w:rPr>
        <w:lastRenderedPageBreak/>
        <w:t xml:space="preserve">Статья 13 Требования к обустройству и содержанию строительных площадок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13.1. 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 монтаж освещения на строительной площадке;</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 установка бункера-накопителя для сбора отходов.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13.3. При содержании строительной площадки на застройщика возлагается ответственность:</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13.4. Сбор и вывоз отходов с территорий строительных площадок осуществляются в соответствии с действующим законодательством.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13.6. Ограждения строительных площадок должны отвечать следующим требованиям: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w:t>
      </w:r>
      <w:r w:rsidRPr="00D23586">
        <w:rPr>
          <w:rFonts w:ascii="Times New Roman" w:hAnsi="Times New Roman" w:cs="Times New Roman"/>
          <w:sz w:val="24"/>
          <w:szCs w:val="24"/>
        </w:rPr>
        <w:lastRenderedPageBreak/>
        <w:t>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высота панелей с козырьком должна быть не менее 2 метров;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панели ограждений должны быть прямоугольными. Длина панелей должна быть 1,2; 1,6; 2 метра;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 зазоры в настилах тротуаров допускаются не более 10 миллиметров;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w:t>
      </w:r>
      <w:r w:rsidRPr="00D23586">
        <w:rPr>
          <w:rFonts w:ascii="Times New Roman" w:hAnsi="Times New Roman" w:cs="Times New Roman"/>
          <w:sz w:val="24"/>
          <w:szCs w:val="24"/>
        </w:rPr>
        <w:lastRenderedPageBreak/>
        <w:t>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13.11. Запрещается: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закапывание в грунт или сжигание мусора и отходов на территории строительной площадки;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13.12. 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lastRenderedPageBreak/>
        <w:t>Статья 14 Требования к содержанию наружного освещения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15 Требования к размещению и содержанию рекламных конструкций, а также размещению информационно-печатной продукции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15.1. Размещение на территории сельского поселения рекламных конструкций осуществляется в соответствии с Федеральным законом «О рекламе».</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15.2. На территории сельского поселения к рекламным конструкциям предъявляются следующие требования: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рекламные конструкции должны быть оборудованы системой подсветки;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w:t>
      </w:r>
      <w:r w:rsidRPr="00D23586">
        <w:rPr>
          <w:rFonts w:ascii="Times New Roman" w:hAnsi="Times New Roman" w:cs="Times New Roman"/>
          <w:sz w:val="24"/>
          <w:szCs w:val="24"/>
        </w:rPr>
        <w:lastRenderedPageBreak/>
        <w:t>ограждениях мостов и путепроводов; флагов; строительных сеток с нанесенными на них рекламными изображениями;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фундамент наземной рекламной конструкции не должен возвышаться над поверхностью земли;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площадь рекламные конструкции на фасадах зданий и сооружений не должны превышать 10 процентов от площади фасада здания.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15.7. Запрещается: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установка выносных щитовых рекламных конструкций (штендеров).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w:t>
      </w:r>
      <w:r w:rsidRPr="00D23586">
        <w:rPr>
          <w:rFonts w:ascii="Times New Roman" w:hAnsi="Times New Roman" w:cs="Times New Roman"/>
          <w:sz w:val="24"/>
          <w:szCs w:val="24"/>
        </w:rPr>
        <w:lastRenderedPageBreak/>
        <w:t>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15.11. Размещение печатных агитационных материалов осуществляется в местах, определяемых Администрацией в соответствии с законодательством Российской </w:t>
      </w:r>
      <w:r w:rsidR="00596B85">
        <w:rPr>
          <w:rFonts w:ascii="Times New Roman" w:hAnsi="Times New Roman" w:cs="Times New Roman"/>
          <w:sz w:val="24"/>
          <w:szCs w:val="24"/>
        </w:rPr>
        <w:t>Федерации и Липецкой</w:t>
      </w:r>
      <w:r w:rsidRPr="00D23586">
        <w:rPr>
          <w:rFonts w:ascii="Times New Roman" w:hAnsi="Times New Roman" w:cs="Times New Roman"/>
          <w:sz w:val="24"/>
          <w:szCs w:val="24"/>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не допускается размещение информационных вывесок в оконных и дверных проемах;</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для одного изготовителя (исполнителя, продавца) может быть установлена только одна вывеска;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16 Требования к содержанию малых архитектурных форм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16.2. Ответственные лица обязаны: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содержать малые архитектурные формы в чистоте и в исправном состоянии;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3) обустраивать песочницы с гладкой ограждающей поверхностью, менять песок в песочницах не менее 1 раза в год;</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b/>
          <w:bCs/>
          <w:sz w:val="24"/>
          <w:szCs w:val="24"/>
        </w:rPr>
      </w:pPr>
      <w:r w:rsidRPr="00D23586">
        <w:rPr>
          <w:rFonts w:ascii="Times New Roman" w:hAnsi="Times New Roman" w:cs="Times New Roman"/>
          <w:b/>
          <w:bCs/>
          <w:sz w:val="24"/>
          <w:szCs w:val="24"/>
        </w:rPr>
        <w:t>Статья 17 Требования к содержанию и ремонту фасадов зданий и сооружений и земельных участков, на которых они расположены.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17.3. 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Домовые знаки должны содержаться собственниками, владельцами зданий, строений, сооружений в чистоте и технически исправном состоянии.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17.4. Общими требованиями к размещению домовых знаков являются: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 унификация мест размещения, соблюдение единых правил размещения;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17.5. Размещение домовых знаков должно отвечать следующим требованиям: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высота от поверхности земли от 2,5 до 3,5 м (в районах современной застройки - до 5 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размещение на участке фасада, свободном от выступающих архитектурных деталей;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привязка к вертикальной оси простенка, архитектурным членениям фасада;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единая вертикальная отметка размещения знаков на соседних фасадах;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отсутствие внешних заслоняющих объектов (деревьев, построек).</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17.6. Номерные знаки должны быть размещены: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на главном фасаде - в простенке с правой стороны фасада;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на улицах с односторонним движением транспорта - на стороне фасада, ближней по направлению движения транспорта;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у арки или главного входа - с правой стороны или над проемом;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на дворовых фасадах - в простенке со стороны внутриквартального проезда;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при длине фасада более 100 м - на его противоположных сторонах;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на оградах и корпусах промышленных предприятий - справа от главного входа, въезда;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у перекрестка улиц - в простенке на угловом участке фасада;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при размещении рядом с номерным знаком - на единой вертикальной оси.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17.8. Флагштоки следует устанавливать на фасаде дома по проекту, утвержденному в установленном порядке.</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17.10. Не допускается: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размещение рядом с домовым знаком выступающих вывесок, консолей, а также объектов, затрудняющих его восприятие;</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произвольное перемещение домовых знаков с установленного места.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w:t>
      </w:r>
      <w:r w:rsidR="00B91D05">
        <w:rPr>
          <w:rFonts w:ascii="Times New Roman" w:hAnsi="Times New Roman" w:cs="Times New Roman"/>
          <w:sz w:val="24"/>
          <w:szCs w:val="24"/>
        </w:rPr>
        <w:t>хитектурного облика села Верхняя Матренка</w:t>
      </w:r>
      <w:r w:rsidRPr="00D23586">
        <w:rPr>
          <w:rFonts w:ascii="Times New Roman" w:hAnsi="Times New Roman" w:cs="Times New Roman"/>
          <w:sz w:val="24"/>
          <w:szCs w:val="24"/>
        </w:rPr>
        <w:t>.</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17.15. При организации стока воды со скатных крыш через водосточные трубы необходимо:</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не допускать высоты свободного падения воды из выходного отверстия трубы более 200 мм;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4) предусматривать устройство дренажа в местах стока воды из трубы на газон или иные мягкие виды покрытия.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17.18. Содержание фасадов зданий, строений и сооружений включает:</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 проведение ремонта, восстановление конструктивных элементов и отделки фасадов, в том </w:t>
      </w:r>
      <w:r w:rsidRPr="00D23586">
        <w:rPr>
          <w:rFonts w:ascii="Times New Roman" w:hAnsi="Times New Roman" w:cs="Times New Roman"/>
          <w:sz w:val="24"/>
          <w:szCs w:val="24"/>
        </w:rPr>
        <w:lastRenderedPageBreak/>
        <w:t>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обеспечение наличия и содержание в исправном состоянии водостоков, водосточных труб и сливов;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3) очистку от снега и льда крыш и козырьков, удаление наледи, снега и сосулек с карнизов, балконов и лоджий;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4) герметизацию, заделку и расшивку швов, трещин и выбоин;</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5) восстановление, ремонт и своевременную очистку отмосток, приямков цокольных окон и входов в подвалы;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Ульяновска;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7) очистку и промывку поверхностей фасадов в зависимости от их состояния и условий эксплуатации;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8) мытье окон и витрин, вывесок и указателей;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9) очистку от надписей, рисунков, объявлений, плакатов и иной информационно-печатной продукции, а также нанесенных граффити;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10) выполнение иных требований, предусмотренных правилами и нормами технической эксплуатации зданий, строений и сооружений.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утверждаемых отделом </w:t>
      </w:r>
      <w:r w:rsidRPr="00D23586">
        <w:rPr>
          <w:rFonts w:ascii="Times New Roman" w:hAnsi="Times New Roman" w:cs="Times New Roman"/>
          <w:color w:val="000000"/>
          <w:sz w:val="24"/>
          <w:szCs w:val="24"/>
          <w:shd w:val="clear" w:color="auto" w:fill="FFFFFF"/>
        </w:rPr>
        <w:t>строительства и дорожного хозяйства</w:t>
      </w:r>
      <w:r w:rsidRPr="00D23586">
        <w:rPr>
          <w:rFonts w:ascii="Times New Roman" w:hAnsi="Times New Roman" w:cs="Times New Roman"/>
          <w:sz w:val="24"/>
          <w:szCs w:val="24"/>
        </w:rPr>
        <w:t xml:space="preserve"> администрации Добринского района Липецкой области.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замена облицовочного материала;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3) покраска фасада, его частей в цвет, отличающийся от цвета здания;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4) изменение конструкции крыши, материала кровли, элементов безопасности крыши, элементов организованного наружного водостока;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5) установка (крепление) или демонтаж дополнительных элементов и устройств (флагштоки, указатели).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17.23. При содержании фасадов зданий, строений, сооружений запрещается: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3) нарушение герметизации межпанельных стыков;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5) разрушение (отсутствие, загрязнение) ограждений балконов, лоджий, парапетов;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9) окраска фасадов до восстановления разрушенных или поврежденных архитектурных деталей;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10) частичная окраска фасадов (исключение составляет полная окраска первых этажей зданий);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строения, сооружения;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13) изменение расположения дверного блока в проеме по отношению к плоскости фасада;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14) некачественное решение швов между оконной и дверной коробкой и проемом, ухудшающее внешний вид фасада;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19) самовольное переоборудование или изменение внешнего вида фасада здания, строения, сооружения либо его элементов;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20) самовольное нанесение на фасады зданий, строений, сооружений надписей, граффити;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21) нарушение установленных требований по размещению вывесок, домовых знаков зданий, строений, сооружений;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на фасадах и брандмауэрах;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на силуэтных завершениях зданий и сооружений (башнях, куполах), на парапетах, </w:t>
      </w:r>
      <w:r w:rsidRPr="00D23586">
        <w:rPr>
          <w:rFonts w:ascii="Times New Roman" w:hAnsi="Times New Roman" w:cs="Times New Roman"/>
          <w:sz w:val="24"/>
          <w:szCs w:val="24"/>
        </w:rPr>
        <w:lastRenderedPageBreak/>
        <w:t>ограждениях кровли, вентиляционных трубах;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на ограждениях балконов, лоджий.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17.26. Допускается: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 установка информационных стендов при входах в подъезды;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размещение антенн и кабелей систем коллективного приема эфирного телевидения на кровле зданий в соответствии с проектным решением.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Размещение наружных кондиционеров и антенн</w:t>
      </w:r>
      <w:r w:rsidR="00596B85">
        <w:rPr>
          <w:rFonts w:ascii="Times New Roman" w:hAnsi="Times New Roman" w:cs="Times New Roman"/>
          <w:sz w:val="24"/>
          <w:szCs w:val="24"/>
        </w:rPr>
        <w:t xml:space="preserve"> </w:t>
      </w:r>
      <w:r w:rsidRPr="00D23586">
        <w:rPr>
          <w:rFonts w:ascii="Times New Roman" w:hAnsi="Times New Roman" w:cs="Times New Roman"/>
          <w:sz w:val="24"/>
          <w:szCs w:val="24"/>
        </w:rPr>
        <w:t>-"тарелок" на зданиях, строениях, сооружениях, расположенных вдоль маги</w:t>
      </w:r>
      <w:r w:rsidR="00B91D05">
        <w:rPr>
          <w:rFonts w:ascii="Times New Roman" w:hAnsi="Times New Roman" w:cs="Times New Roman"/>
          <w:sz w:val="24"/>
          <w:szCs w:val="24"/>
        </w:rPr>
        <w:t>стральных улиц сельского поселения</w:t>
      </w:r>
      <w:r w:rsidRPr="00D23586">
        <w:rPr>
          <w:rFonts w:ascii="Times New Roman" w:hAnsi="Times New Roman" w:cs="Times New Roman"/>
          <w:sz w:val="24"/>
          <w:szCs w:val="24"/>
        </w:rPr>
        <w:t>, рекомендуется предусматривать со стороны дворовых фасадов.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17.29. Запрещается вытряхивать белье, одеяла, ковры с балконов, лоджий, окон и на лестницах домов или бросать какие-либо предметы с них.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18 Требования к некапитальным нестационарным объектам</w:t>
      </w:r>
    </w:p>
    <w:p w:rsidR="00A8590A" w:rsidRPr="00D23586" w:rsidRDefault="00A8590A" w:rsidP="00A8590A">
      <w:pPr>
        <w:widowControl w:val="0"/>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18.3. Окраска некапитальных сооружений должна производиться не реже одного раза в год, ремонт – по мере необходимости.</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19 Требования к доступности объектов для инвалидов и маломобильных групп граждан</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w:t>
      </w:r>
      <w:r w:rsidRPr="00D23586">
        <w:rPr>
          <w:rFonts w:ascii="Times New Roman" w:hAnsi="Times New Roman" w:cs="Times New Roman"/>
          <w:sz w:val="24"/>
          <w:szCs w:val="24"/>
        </w:rPr>
        <w:lastRenderedPageBreak/>
        <w:t>населения, с возможностью учета региональной специфики, утвержденной Приказом</w:t>
      </w:r>
      <w:r w:rsidR="00A44DC7">
        <w:rPr>
          <w:rFonts w:ascii="Times New Roman" w:hAnsi="Times New Roman" w:cs="Times New Roman"/>
          <w:sz w:val="24"/>
          <w:szCs w:val="24"/>
        </w:rPr>
        <w:t xml:space="preserve"> </w:t>
      </w:r>
      <w:r w:rsidRPr="00D23586">
        <w:rPr>
          <w:rFonts w:ascii="Times New Roman" w:hAnsi="Times New Roman" w:cs="Times New Roman"/>
          <w:sz w:val="24"/>
          <w:szCs w:val="24"/>
        </w:rPr>
        <w:t>Минтруда России от 25.12.2012 N 627).</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20 Требования к праздничному и (или) тематическому оформлению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21 Требования к созданию (сносу), охране и зеленных насаждений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21.1. Охрана и содержание зелёных насаждений осуществляются в соответствии с Правилами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21.2. Выделяются три основных категории озеленённых территорий поселения:</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озеленённая территория специального назначения - озеленённая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21.5. Организацию озеленения территории посел</w:t>
      </w:r>
      <w:r w:rsidR="00A44DC7">
        <w:rPr>
          <w:rFonts w:ascii="Times New Roman" w:hAnsi="Times New Roman" w:cs="Times New Roman"/>
          <w:sz w:val="24"/>
          <w:szCs w:val="24"/>
        </w:rPr>
        <w:t>ения осуществляет администрация</w:t>
      </w:r>
      <w:r w:rsidRPr="00D23586">
        <w:rPr>
          <w:rFonts w:ascii="Times New Roman" w:hAnsi="Times New Roman" w:cs="Times New Roman"/>
          <w:sz w:val="24"/>
          <w:szCs w:val="24"/>
        </w:rPr>
        <w:t xml:space="preserve"> </w:t>
      </w:r>
      <w:r w:rsidRPr="00D23586">
        <w:rPr>
          <w:rFonts w:ascii="Times New Roman" w:hAnsi="Times New Roman" w:cs="Times New Roman"/>
          <w:bCs/>
          <w:sz w:val="24"/>
          <w:szCs w:val="24"/>
        </w:rPr>
        <w:t xml:space="preserve">сельского поселения </w:t>
      </w:r>
      <w:r w:rsidR="00D23586" w:rsidRPr="00D23586">
        <w:rPr>
          <w:rFonts w:ascii="Times New Roman" w:hAnsi="Times New Roman" w:cs="Times New Roman"/>
          <w:bCs/>
          <w:sz w:val="24"/>
          <w:szCs w:val="24"/>
        </w:rPr>
        <w:t>Верхнематренский</w:t>
      </w:r>
      <w:r w:rsidRPr="00D23586">
        <w:rPr>
          <w:rFonts w:ascii="Times New Roman" w:hAnsi="Times New Roman" w:cs="Times New Roman"/>
          <w:bCs/>
          <w:sz w:val="24"/>
          <w:szCs w:val="24"/>
        </w:rPr>
        <w:t xml:space="preserve"> сельсовет.</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21.6. Градостроительная деятельность проводится, основываясь на принципе максимального сохранения зелёных насаждений в поселении.</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21.9. При производстве работ по строительству, реконструкции, ремонту объектов капитального строительства лицо, их осуществляющее, обязано:</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принимать меры по обеспечению сохранности з</w:t>
      </w:r>
      <w:r w:rsidR="00041B8C" w:rsidRPr="00D23586">
        <w:rPr>
          <w:rFonts w:ascii="Times New Roman" w:hAnsi="Times New Roman" w:cs="Times New Roman"/>
          <w:sz w:val="24"/>
          <w:szCs w:val="24"/>
        </w:rPr>
        <w:t xml:space="preserve">елёных насаждений, </w:t>
      </w:r>
      <w:r w:rsidRPr="00D23586">
        <w:rPr>
          <w:rFonts w:ascii="Times New Roman" w:hAnsi="Times New Roman" w:cs="Times New Roman"/>
          <w:sz w:val="24"/>
          <w:szCs w:val="24"/>
        </w:rPr>
        <w:t xml:space="preserve">  не попадающих под снос;</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установить временные приствольные ограждения сохраняемых деревьев в виде сплошных щитов высотой 2 м;</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для сохранения корневой системы деревьев, расп</w:t>
      </w:r>
      <w:r w:rsidR="00041B8C" w:rsidRPr="00D23586">
        <w:rPr>
          <w:rFonts w:ascii="Times New Roman" w:hAnsi="Times New Roman" w:cs="Times New Roman"/>
          <w:sz w:val="24"/>
          <w:szCs w:val="24"/>
        </w:rPr>
        <w:t>оложенных ближе</w:t>
      </w:r>
      <w:r w:rsidRPr="00D23586">
        <w:rPr>
          <w:rFonts w:ascii="Times New Roman" w:hAnsi="Times New Roman" w:cs="Times New Roman"/>
          <w:sz w:val="24"/>
          <w:szCs w:val="24"/>
        </w:rPr>
        <w:t xml:space="preserve">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 xml:space="preserve">21.10. Места посадки зелёных насаждений согласовываются с </w:t>
      </w:r>
      <w:r w:rsidRPr="00D23586">
        <w:rPr>
          <w:rFonts w:ascii="Times New Roman" w:hAnsi="Times New Roman" w:cs="Times New Roman"/>
          <w:bCs/>
          <w:sz w:val="24"/>
          <w:szCs w:val="24"/>
        </w:rPr>
        <w:t>администрацией сельского поселения.</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21.11.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21.13. На территории поселения запрещается:</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повреждать и уничтожать зелёные насаждения, газоны, цветочные клумбы;</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сбрасывать снег с крыш на участки, занятые зелёными насаждениями, без принятия мер, обеспечивающих сохранность деревьев и кустарников;</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допускать касание ветвей деревьев токонесущих проводов, закрытие ими указателей наименования улиц и номеров домов, дорожных знаков;</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сжигать опавшую листву и сухую траву, совершать иные действия, создающие пожароопасную обстановку;</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 устанавливать рекламные конструкции, опоры освещения на расстоянии менее 3 м от стволов деревьев;</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 оставлять пни после проведения работ по сносу деревьев;</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9) добывать из деревьев сок, смолу, делать надрезы и надписи на стволах и ветвях деревьев;</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 производить иные действия, способные нанести вред зелёным насаждениям, в том числе запрещённые настоящими Правилами.</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21.14. Собственники и лица, на ином вещном праве у которых находятся линии электропередачи, обеспечивают своевременную обрезку веток под линиями электропередачи.</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 </w:t>
      </w:r>
    </w:p>
    <w:p w:rsidR="00A8590A" w:rsidRPr="00D23586" w:rsidRDefault="00A8590A" w:rsidP="00A8590A">
      <w:pPr>
        <w:spacing w:after="0" w:line="240" w:lineRule="auto"/>
        <w:ind w:firstLine="709"/>
        <w:jc w:val="center"/>
        <w:rPr>
          <w:rFonts w:ascii="Times New Roman" w:hAnsi="Times New Roman" w:cs="Times New Roman"/>
          <w:b/>
          <w:bCs/>
          <w:sz w:val="24"/>
          <w:szCs w:val="24"/>
        </w:rPr>
      </w:pPr>
    </w:p>
    <w:p w:rsidR="00A8590A" w:rsidRPr="00D23586" w:rsidRDefault="00A8590A" w:rsidP="0071126A">
      <w:pPr>
        <w:spacing w:after="0" w:line="240" w:lineRule="auto"/>
        <w:rPr>
          <w:rFonts w:ascii="Times New Roman" w:hAnsi="Times New Roman" w:cs="Times New Roman"/>
          <w:b/>
          <w:bCs/>
          <w:sz w:val="24"/>
          <w:szCs w:val="24"/>
        </w:rPr>
      </w:pPr>
      <w:r w:rsidRPr="00D23586">
        <w:rPr>
          <w:rFonts w:ascii="Times New Roman" w:hAnsi="Times New Roman" w:cs="Times New Roman"/>
          <w:b/>
          <w:bCs/>
          <w:sz w:val="24"/>
          <w:szCs w:val="24"/>
        </w:rPr>
        <w:lastRenderedPageBreak/>
        <w:t>Статья 22 Требования к  фонтанам.</w:t>
      </w:r>
    </w:p>
    <w:p w:rsidR="00A8590A" w:rsidRPr="00D23586" w:rsidRDefault="00A8590A" w:rsidP="00041B8C">
      <w:pPr>
        <w:spacing w:after="0" w:line="240" w:lineRule="auto"/>
        <w:ind w:firstLine="709"/>
        <w:rPr>
          <w:rFonts w:ascii="Times New Roman" w:hAnsi="Times New Roman" w:cs="Times New Roman"/>
          <w:sz w:val="24"/>
          <w:szCs w:val="24"/>
        </w:rPr>
      </w:pPr>
      <w:r w:rsidRPr="00D23586">
        <w:rPr>
          <w:rFonts w:ascii="Times New Roman" w:hAnsi="Times New Roman" w:cs="Times New Roman"/>
          <w:sz w:val="24"/>
          <w:szCs w:val="24"/>
        </w:rPr>
        <w:t>Режим работы фонтанов и график их обслуживания определяются собственниками фонтанов.</w:t>
      </w:r>
    </w:p>
    <w:p w:rsidR="00A8590A" w:rsidRPr="00D23586" w:rsidRDefault="00A8590A" w:rsidP="00041B8C">
      <w:pPr>
        <w:spacing w:after="0" w:line="240" w:lineRule="auto"/>
        <w:ind w:firstLine="709"/>
        <w:rPr>
          <w:rFonts w:ascii="Times New Roman" w:hAnsi="Times New Roman" w:cs="Times New Roman"/>
          <w:sz w:val="24"/>
          <w:szCs w:val="24"/>
        </w:rPr>
      </w:pPr>
      <w:r w:rsidRPr="00D23586">
        <w:rPr>
          <w:rFonts w:ascii="Times New Roman" w:hAnsi="Times New Roman" w:cs="Times New Roman"/>
          <w:sz w:val="24"/>
          <w:szCs w:val="24"/>
        </w:rPr>
        <w:t xml:space="preserve">В период работы фонтана очистка водной поверхности от отходов производится ежедневно. </w:t>
      </w:r>
    </w:p>
    <w:p w:rsidR="00A8590A" w:rsidRPr="00D23586" w:rsidRDefault="00A8590A" w:rsidP="00041B8C">
      <w:pPr>
        <w:spacing w:after="0" w:line="240" w:lineRule="auto"/>
        <w:ind w:firstLine="709"/>
        <w:rPr>
          <w:rFonts w:ascii="Times New Roman" w:hAnsi="Times New Roman" w:cs="Times New Roman"/>
          <w:sz w:val="24"/>
          <w:szCs w:val="24"/>
        </w:rPr>
      </w:pPr>
      <w:r w:rsidRPr="00D23586">
        <w:rPr>
          <w:rFonts w:ascii="Times New Roman" w:hAnsi="Times New Roman" w:cs="Times New Roman"/>
          <w:sz w:val="24"/>
          <w:szCs w:val="24"/>
        </w:rPr>
        <w:t>Собственники обязаны содержать фонтаны в чистоте, в том числ</w:t>
      </w:r>
      <w:r w:rsidR="00041B8C" w:rsidRPr="00D23586">
        <w:rPr>
          <w:rFonts w:ascii="Times New Roman" w:hAnsi="Times New Roman" w:cs="Times New Roman"/>
          <w:sz w:val="24"/>
          <w:szCs w:val="24"/>
        </w:rPr>
        <w:t xml:space="preserve">е  </w:t>
      </w:r>
      <w:r w:rsidRPr="00D23586">
        <w:rPr>
          <w:rFonts w:ascii="Times New Roman" w:hAnsi="Times New Roman" w:cs="Times New Roman"/>
          <w:sz w:val="24"/>
          <w:szCs w:val="24"/>
        </w:rPr>
        <w:t>в период их отключения.</w:t>
      </w:r>
    </w:p>
    <w:p w:rsidR="00A8590A" w:rsidRPr="00D23586" w:rsidRDefault="00A8590A" w:rsidP="00041B8C">
      <w:pPr>
        <w:spacing w:after="0" w:line="240" w:lineRule="auto"/>
        <w:ind w:firstLine="709"/>
        <w:rPr>
          <w:rFonts w:ascii="Times New Roman" w:hAnsi="Times New Roman" w:cs="Times New Roman"/>
          <w:sz w:val="24"/>
          <w:szCs w:val="24"/>
        </w:rPr>
      </w:pPr>
      <w:r w:rsidRPr="00D23586">
        <w:rPr>
          <w:rFonts w:ascii="Times New Roman" w:hAnsi="Times New Roman" w:cs="Times New Roman"/>
          <w:sz w:val="24"/>
          <w:szCs w:val="24"/>
        </w:rPr>
        <w:t>Ответственность за содержание в исправности и чисто</w:t>
      </w:r>
      <w:r w:rsidR="00041B8C" w:rsidRPr="00D23586">
        <w:rPr>
          <w:rFonts w:ascii="Times New Roman" w:hAnsi="Times New Roman" w:cs="Times New Roman"/>
          <w:sz w:val="24"/>
          <w:szCs w:val="24"/>
        </w:rPr>
        <w:t xml:space="preserve">те фонтанов </w:t>
      </w:r>
      <w:r w:rsidRPr="00D23586">
        <w:rPr>
          <w:rFonts w:ascii="Times New Roman" w:hAnsi="Times New Roman" w:cs="Times New Roman"/>
          <w:sz w:val="24"/>
          <w:szCs w:val="24"/>
        </w:rPr>
        <w:t>и обеспечение их безопасности возлагается на собственников фонтанов.</w:t>
      </w:r>
    </w:p>
    <w:p w:rsidR="00A8590A" w:rsidRPr="00D23586" w:rsidRDefault="00A8590A" w:rsidP="0071126A">
      <w:pPr>
        <w:spacing w:after="0" w:line="240" w:lineRule="auto"/>
        <w:rPr>
          <w:rFonts w:ascii="Times New Roman" w:hAnsi="Times New Roman" w:cs="Times New Roman"/>
          <w:b/>
          <w:bCs/>
          <w:sz w:val="24"/>
          <w:szCs w:val="24"/>
        </w:rPr>
      </w:pPr>
    </w:p>
    <w:p w:rsidR="00A8590A" w:rsidRPr="00D23586" w:rsidRDefault="00A8590A" w:rsidP="0071126A">
      <w:pPr>
        <w:spacing w:after="0" w:line="240" w:lineRule="auto"/>
        <w:rPr>
          <w:rFonts w:ascii="Times New Roman" w:hAnsi="Times New Roman" w:cs="Times New Roman"/>
          <w:b/>
          <w:bCs/>
          <w:sz w:val="24"/>
          <w:szCs w:val="24"/>
        </w:rPr>
      </w:pPr>
      <w:r w:rsidRPr="00D23586">
        <w:rPr>
          <w:rFonts w:ascii="Times New Roman" w:hAnsi="Times New Roman" w:cs="Times New Roman"/>
          <w:b/>
          <w:bCs/>
          <w:sz w:val="24"/>
          <w:szCs w:val="24"/>
        </w:rPr>
        <w:t>Статья 23 . Требования к  игровому оборудованию.</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24 Использование территории для выгула и дрессировки собак, выпаса сельскохозяйственных животных, оказание услуг с использованием животных </w:t>
      </w:r>
    </w:p>
    <w:p w:rsidR="00A8590A" w:rsidRPr="00D23586" w:rsidRDefault="00A8590A" w:rsidP="00A8590A">
      <w:pPr>
        <w:widowControl w:val="0"/>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8590A" w:rsidRPr="00D23586" w:rsidRDefault="00A8590A" w:rsidP="00A8590A">
      <w:pPr>
        <w:widowControl w:val="0"/>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24.2.Выпас скота на территориях  скверов, садов, лесопарков, в рекреационных зонах земель поселения запрещается.</w:t>
      </w:r>
    </w:p>
    <w:p w:rsidR="00A8590A" w:rsidRPr="00D23586" w:rsidRDefault="00A8590A" w:rsidP="00A8590A">
      <w:pPr>
        <w:widowControl w:val="0"/>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A8590A" w:rsidRDefault="00A8590A" w:rsidP="00A8590A">
      <w:pPr>
        <w:widowControl w:val="0"/>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 xml:space="preserve">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A44DC7" w:rsidRPr="00D23586" w:rsidRDefault="00A44DC7" w:rsidP="00A8590A">
      <w:pPr>
        <w:widowControl w:val="0"/>
        <w:spacing w:after="0" w:line="240" w:lineRule="auto"/>
        <w:ind w:firstLine="709"/>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25 Контроль за соблюдением настоящих Правил</w:t>
      </w:r>
    </w:p>
    <w:p w:rsidR="00A8590A" w:rsidRPr="00D23586" w:rsidRDefault="00A8590A" w:rsidP="00A8590A">
      <w:pPr>
        <w:tabs>
          <w:tab w:val="left" w:pos="709"/>
        </w:tabs>
        <w:spacing w:after="0" w:line="240" w:lineRule="auto"/>
        <w:jc w:val="both"/>
        <w:rPr>
          <w:rFonts w:ascii="Times New Roman" w:hAnsi="Times New Roman" w:cs="Times New Roman"/>
          <w:sz w:val="24"/>
          <w:szCs w:val="24"/>
        </w:rPr>
      </w:pPr>
      <w:r w:rsidRPr="00D23586">
        <w:rPr>
          <w:rFonts w:ascii="Times New Roman" w:hAnsi="Times New Roman" w:cs="Times New Roman"/>
          <w:sz w:val="24"/>
          <w:szCs w:val="24"/>
        </w:rPr>
        <w:t xml:space="preserve">       Контроль за соблюдением настоящих Правил осуществляют должностные</w:t>
      </w:r>
    </w:p>
    <w:p w:rsidR="00A8590A" w:rsidRPr="00D23586" w:rsidRDefault="00A8590A" w:rsidP="00A8590A">
      <w:pPr>
        <w:tabs>
          <w:tab w:val="left" w:pos="709"/>
        </w:tabs>
        <w:spacing w:after="0" w:line="240" w:lineRule="auto"/>
        <w:jc w:val="both"/>
        <w:rPr>
          <w:rFonts w:ascii="Times New Roman" w:hAnsi="Times New Roman" w:cs="Times New Roman"/>
          <w:sz w:val="24"/>
          <w:szCs w:val="24"/>
        </w:rPr>
      </w:pPr>
      <w:r w:rsidRPr="00D23586">
        <w:rPr>
          <w:rFonts w:ascii="Times New Roman" w:hAnsi="Times New Roman" w:cs="Times New Roman"/>
          <w:sz w:val="24"/>
          <w:szCs w:val="24"/>
        </w:rPr>
        <w:t xml:space="preserve">лица, перечень которых определен постановлением администрации сельского поселения </w:t>
      </w:r>
      <w:r w:rsidR="00D23586" w:rsidRPr="00D23586">
        <w:rPr>
          <w:rFonts w:ascii="Times New Roman" w:hAnsi="Times New Roman" w:cs="Times New Roman"/>
          <w:sz w:val="24"/>
          <w:szCs w:val="24"/>
        </w:rPr>
        <w:t>Верхнематренский</w:t>
      </w:r>
      <w:r w:rsidRPr="00D23586">
        <w:rPr>
          <w:rFonts w:ascii="Times New Roman" w:hAnsi="Times New Roman" w:cs="Times New Roman"/>
          <w:sz w:val="24"/>
          <w:szCs w:val="24"/>
        </w:rPr>
        <w:t xml:space="preserve"> сельсовет, в соответствии с действующим законодательством Российской Федерации.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26 Ответственность за нарушение настоящих Правил</w:t>
      </w:r>
    </w:p>
    <w:p w:rsidR="00A8590A" w:rsidRPr="00D23586" w:rsidRDefault="00A8590A" w:rsidP="00A8590A">
      <w:pPr>
        <w:autoSpaceDE w:val="0"/>
        <w:spacing w:after="0" w:line="240" w:lineRule="auto"/>
        <w:ind w:firstLine="540"/>
        <w:jc w:val="both"/>
        <w:rPr>
          <w:rFonts w:ascii="Times New Roman" w:hAnsi="Times New Roman" w:cs="Times New Roman"/>
          <w:b/>
          <w:sz w:val="24"/>
          <w:szCs w:val="24"/>
        </w:rPr>
      </w:pPr>
      <w:r w:rsidRPr="00D23586">
        <w:rPr>
          <w:rFonts w:ascii="Times New Roman" w:hAnsi="Times New Roman" w:cs="Times New Roman"/>
          <w:sz w:val="24"/>
          <w:szCs w:val="24"/>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Липецкой области об административных правонарушениях.</w:t>
      </w:r>
    </w:p>
    <w:p w:rsidR="00A8590A" w:rsidRDefault="00A8590A" w:rsidP="00A8590A">
      <w:pPr>
        <w:spacing w:after="0" w:line="240" w:lineRule="auto"/>
        <w:jc w:val="both"/>
        <w:rPr>
          <w:rFonts w:ascii="Times New Roman" w:hAnsi="Times New Roman" w:cs="Times New Roman"/>
          <w:sz w:val="24"/>
          <w:szCs w:val="24"/>
        </w:rPr>
      </w:pPr>
    </w:p>
    <w:p w:rsidR="00D23586" w:rsidRPr="00D23586" w:rsidRDefault="00D23586" w:rsidP="00A8590A">
      <w:pPr>
        <w:spacing w:after="0" w:line="240" w:lineRule="auto"/>
        <w:jc w:val="both"/>
        <w:rPr>
          <w:rFonts w:ascii="Times New Roman" w:hAnsi="Times New Roman" w:cs="Times New Roman"/>
          <w:sz w:val="24"/>
          <w:szCs w:val="24"/>
        </w:rPr>
      </w:pPr>
    </w:p>
    <w:p w:rsidR="00A8590A" w:rsidRPr="00D23586" w:rsidRDefault="00A8590A" w:rsidP="00A8590A">
      <w:pPr>
        <w:spacing w:after="0" w:line="240" w:lineRule="auto"/>
        <w:jc w:val="both"/>
        <w:rPr>
          <w:rFonts w:ascii="Times New Roman" w:hAnsi="Times New Roman" w:cs="Times New Roman"/>
          <w:sz w:val="24"/>
          <w:szCs w:val="24"/>
        </w:rPr>
      </w:pPr>
      <w:r w:rsidRPr="00D23586">
        <w:rPr>
          <w:rFonts w:ascii="Times New Roman" w:hAnsi="Times New Roman" w:cs="Times New Roman"/>
          <w:sz w:val="24"/>
          <w:szCs w:val="24"/>
        </w:rPr>
        <w:t xml:space="preserve">Глава сельского поселения </w:t>
      </w:r>
    </w:p>
    <w:p w:rsidR="00A8590A" w:rsidRPr="00D23586" w:rsidRDefault="00D23586" w:rsidP="00A8590A">
      <w:pPr>
        <w:spacing w:after="0" w:line="240" w:lineRule="auto"/>
        <w:jc w:val="both"/>
        <w:rPr>
          <w:rFonts w:ascii="Times New Roman" w:hAnsi="Times New Roman" w:cs="Times New Roman"/>
          <w:sz w:val="24"/>
          <w:szCs w:val="24"/>
        </w:rPr>
      </w:pPr>
      <w:r w:rsidRPr="00D23586">
        <w:rPr>
          <w:rFonts w:ascii="Times New Roman" w:hAnsi="Times New Roman" w:cs="Times New Roman"/>
          <w:sz w:val="24"/>
          <w:szCs w:val="24"/>
        </w:rPr>
        <w:t>Верхнематренский</w:t>
      </w:r>
      <w:r w:rsidR="00A8590A" w:rsidRPr="00D23586">
        <w:rPr>
          <w:rFonts w:ascii="Times New Roman" w:hAnsi="Times New Roman" w:cs="Times New Roman"/>
          <w:sz w:val="24"/>
          <w:szCs w:val="24"/>
        </w:rPr>
        <w:t xml:space="preserve">  сельсовет                                                           </w:t>
      </w:r>
      <w:r>
        <w:rPr>
          <w:rFonts w:ascii="Times New Roman" w:hAnsi="Times New Roman" w:cs="Times New Roman"/>
          <w:sz w:val="24"/>
          <w:szCs w:val="24"/>
        </w:rPr>
        <w:t>Н.В.Жаворонкова</w:t>
      </w:r>
    </w:p>
    <w:p w:rsidR="00A8590A" w:rsidRPr="00D23586" w:rsidRDefault="00A8590A" w:rsidP="00A8590A">
      <w:pPr>
        <w:spacing w:after="0" w:line="240" w:lineRule="auto"/>
        <w:rPr>
          <w:rFonts w:ascii="Times New Roman" w:hAnsi="Times New Roman" w:cs="Times New Roman"/>
          <w:sz w:val="24"/>
          <w:szCs w:val="24"/>
        </w:rPr>
      </w:pPr>
    </w:p>
    <w:p w:rsidR="009B29AA" w:rsidRPr="00041B8C" w:rsidRDefault="009B29AA"/>
    <w:sectPr w:rsidR="009B29AA" w:rsidRPr="00041B8C" w:rsidSect="0071126A">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D1" w:rsidRDefault="00D012D1" w:rsidP="00A8590A">
      <w:pPr>
        <w:spacing w:after="0" w:line="240" w:lineRule="auto"/>
      </w:pPr>
      <w:r>
        <w:separator/>
      </w:r>
    </w:p>
  </w:endnote>
  <w:endnote w:type="continuationSeparator" w:id="0">
    <w:p w:rsidR="00D012D1" w:rsidRDefault="00D012D1" w:rsidP="00A85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D1" w:rsidRDefault="00D012D1" w:rsidP="00A8590A">
      <w:pPr>
        <w:spacing w:after="0" w:line="240" w:lineRule="auto"/>
      </w:pPr>
      <w:r>
        <w:separator/>
      </w:r>
    </w:p>
  </w:footnote>
  <w:footnote w:type="continuationSeparator" w:id="0">
    <w:p w:rsidR="00D012D1" w:rsidRDefault="00D012D1" w:rsidP="00A859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590A"/>
    <w:rsid w:val="00037EDD"/>
    <w:rsid w:val="00041B8C"/>
    <w:rsid w:val="000724E7"/>
    <w:rsid w:val="000A1148"/>
    <w:rsid w:val="00142777"/>
    <w:rsid w:val="0015139F"/>
    <w:rsid w:val="00195648"/>
    <w:rsid w:val="001A5E0E"/>
    <w:rsid w:val="001D6E46"/>
    <w:rsid w:val="00242C9D"/>
    <w:rsid w:val="003075B6"/>
    <w:rsid w:val="0031253C"/>
    <w:rsid w:val="00393F67"/>
    <w:rsid w:val="003E12D4"/>
    <w:rsid w:val="003F37E5"/>
    <w:rsid w:val="00427774"/>
    <w:rsid w:val="0045551C"/>
    <w:rsid w:val="0046462B"/>
    <w:rsid w:val="004E5BC9"/>
    <w:rsid w:val="0052354E"/>
    <w:rsid w:val="005777CF"/>
    <w:rsid w:val="00596B85"/>
    <w:rsid w:val="005A1E91"/>
    <w:rsid w:val="00632F2C"/>
    <w:rsid w:val="006B224E"/>
    <w:rsid w:val="006B6320"/>
    <w:rsid w:val="006C4D9E"/>
    <w:rsid w:val="006D4D11"/>
    <w:rsid w:val="006F2AD5"/>
    <w:rsid w:val="00703FBE"/>
    <w:rsid w:val="0071126A"/>
    <w:rsid w:val="00724D61"/>
    <w:rsid w:val="007C2909"/>
    <w:rsid w:val="008407B2"/>
    <w:rsid w:val="008458BC"/>
    <w:rsid w:val="0085272A"/>
    <w:rsid w:val="0086304B"/>
    <w:rsid w:val="00871C3A"/>
    <w:rsid w:val="0088038A"/>
    <w:rsid w:val="008A359B"/>
    <w:rsid w:val="008B64D1"/>
    <w:rsid w:val="008E12BA"/>
    <w:rsid w:val="008E7E2C"/>
    <w:rsid w:val="0091610D"/>
    <w:rsid w:val="00957014"/>
    <w:rsid w:val="00961398"/>
    <w:rsid w:val="009B29AA"/>
    <w:rsid w:val="009C3398"/>
    <w:rsid w:val="009D326B"/>
    <w:rsid w:val="009D4B5B"/>
    <w:rsid w:val="009E0C49"/>
    <w:rsid w:val="00A44DC7"/>
    <w:rsid w:val="00A56FD6"/>
    <w:rsid w:val="00A763BA"/>
    <w:rsid w:val="00A8590A"/>
    <w:rsid w:val="00AF0712"/>
    <w:rsid w:val="00B91D05"/>
    <w:rsid w:val="00BB1F07"/>
    <w:rsid w:val="00C33AC3"/>
    <w:rsid w:val="00C66652"/>
    <w:rsid w:val="00C73D5E"/>
    <w:rsid w:val="00C76145"/>
    <w:rsid w:val="00CB0420"/>
    <w:rsid w:val="00CD26B8"/>
    <w:rsid w:val="00D012D1"/>
    <w:rsid w:val="00D23586"/>
    <w:rsid w:val="00DC29D4"/>
    <w:rsid w:val="00E13D32"/>
    <w:rsid w:val="00E906B2"/>
    <w:rsid w:val="00EA0670"/>
    <w:rsid w:val="00EE5E93"/>
    <w:rsid w:val="00F03B96"/>
    <w:rsid w:val="00F32204"/>
    <w:rsid w:val="00F37318"/>
    <w:rsid w:val="00F70C28"/>
    <w:rsid w:val="00F952C6"/>
    <w:rsid w:val="00FB453F"/>
    <w:rsid w:val="00FF0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0A"/>
    <w:rPr>
      <w:rFonts w:eastAsiaTheme="minorEastAsia"/>
      <w:lang w:eastAsia="ru-RU"/>
    </w:rPr>
  </w:style>
  <w:style w:type="paragraph" w:styleId="3">
    <w:name w:val="heading 3"/>
    <w:basedOn w:val="a"/>
    <w:next w:val="a"/>
    <w:link w:val="30"/>
    <w:qFormat/>
    <w:rsid w:val="00A8590A"/>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590A"/>
    <w:rPr>
      <w:rFonts w:ascii="Times New Roman" w:eastAsia="Times New Roman" w:hAnsi="Times New Roman" w:cs="Times New Roman"/>
      <w:b/>
      <w:bCs/>
      <w:sz w:val="24"/>
      <w:szCs w:val="24"/>
      <w:lang w:eastAsia="ru-RU"/>
    </w:rPr>
  </w:style>
  <w:style w:type="paragraph" w:customStyle="1" w:styleId="ConsPlusNormal">
    <w:name w:val="ConsPlusNormal"/>
    <w:rsid w:val="00A859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A859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590A"/>
    <w:rPr>
      <w:rFonts w:eastAsiaTheme="minorEastAsia"/>
      <w:lang w:eastAsia="ru-RU"/>
    </w:rPr>
  </w:style>
  <w:style w:type="paragraph" w:styleId="a5">
    <w:name w:val="footer"/>
    <w:basedOn w:val="a"/>
    <w:link w:val="a6"/>
    <w:uiPriority w:val="99"/>
    <w:semiHidden/>
    <w:unhideWhenUsed/>
    <w:rsid w:val="00A859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8590A"/>
    <w:rPr>
      <w:rFonts w:eastAsiaTheme="minorEastAsia"/>
      <w:lang w:eastAsia="ru-RU"/>
    </w:rPr>
  </w:style>
  <w:style w:type="paragraph" w:styleId="a7">
    <w:name w:val="Balloon Text"/>
    <w:basedOn w:val="a"/>
    <w:link w:val="a8"/>
    <w:uiPriority w:val="99"/>
    <w:semiHidden/>
    <w:unhideWhenUsed/>
    <w:rsid w:val="008458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58B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18681</Words>
  <Characters>106487</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18</cp:revision>
  <cp:lastPrinted>2017-11-22T05:26:00Z</cp:lastPrinted>
  <dcterms:created xsi:type="dcterms:W3CDTF">2017-11-13T08:20:00Z</dcterms:created>
  <dcterms:modified xsi:type="dcterms:W3CDTF">2017-12-06T08:14:00Z</dcterms:modified>
</cp:coreProperties>
</file>