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D" w:rsidRDefault="00E92DB3" w:rsidP="00E92DB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B3" w:rsidRPr="00657D3A" w:rsidRDefault="00E92DB3" w:rsidP="00E92DB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РОССИЙСКАЯ ФЕДЕРАЦИЯ</w:t>
      </w:r>
    </w:p>
    <w:p w:rsidR="00E92DB3" w:rsidRDefault="00E92DB3" w:rsidP="00E92DB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ВЕРХНЕМАТРЕНСКИЙ СЕЛЬСОВЕТ</w:t>
      </w:r>
    </w:p>
    <w:p w:rsidR="00E92DB3" w:rsidRDefault="00E92DB3" w:rsidP="00E92DB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E92DB3" w:rsidRDefault="00E92DB3" w:rsidP="00E92DB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DB3" w:rsidRPr="00657D3A" w:rsidRDefault="00E92DB3" w:rsidP="00E92DB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 VI созыва</w:t>
      </w:r>
    </w:p>
    <w:p w:rsidR="00E92DB3" w:rsidRPr="00657D3A" w:rsidRDefault="00E92DB3" w:rsidP="00E92DB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DB3" w:rsidRDefault="00E92DB3" w:rsidP="00E92DB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E92DB3" w:rsidRPr="00657D3A" w:rsidRDefault="00E92DB3" w:rsidP="00E92DB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DB3" w:rsidRPr="00657D3A" w:rsidRDefault="00D01782" w:rsidP="00E92DB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92DB3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.08.2021      </w:t>
      </w:r>
      <w:r w:rsidR="00E9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с. Верхняя </w:t>
      </w:r>
      <w:proofErr w:type="spellStart"/>
      <w:r w:rsidR="00E9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E9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49</w:t>
      </w:r>
      <w:r w:rsidR="00E92DB3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7367A3" w:rsidRPr="007367A3" w:rsidRDefault="007367A3" w:rsidP="007367A3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67A3" w:rsidRPr="00A4512D" w:rsidRDefault="007367A3" w:rsidP="00A4512D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Положении "О земельном налоге на территории сельского поселения </w:t>
      </w:r>
      <w:proofErr w:type="spellStart"/>
      <w:r w:rsidR="00D01782"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Верхнематренский</w:t>
      </w:r>
      <w:proofErr w:type="spellEnd"/>
      <w:r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proofErr w:type="spellEnd"/>
      <w:r w:rsidRPr="00A451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от 06.10.2003 г. № 131-ФЗ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6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Положение "О земельном налоге на территории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(прилагается).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для подписания и опубликования в районной газете "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вести".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3. Признать утратившими следующие решения Совета депутатов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8" w:history="1">
        <w:r w:rsidR="00497538">
          <w:rPr>
            <w:rFonts w:ascii="Times New Roman" w:hAnsi="Times New Roman" w:cs="Times New Roman"/>
            <w:sz w:val="28"/>
            <w:szCs w:val="28"/>
            <w:lang w:eastAsia="ru-RU"/>
          </w:rPr>
          <w:t>№ 170</w:t>
        </w:r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-рс от 20.11.2014г.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 "О принятии Положения "О земельном налоге на территории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9" w:history="1">
        <w:r w:rsidR="00497538">
          <w:rPr>
            <w:rFonts w:ascii="Times New Roman" w:hAnsi="Times New Roman" w:cs="Times New Roman"/>
            <w:sz w:val="28"/>
            <w:szCs w:val="28"/>
            <w:lang w:eastAsia="ru-RU"/>
          </w:rPr>
          <w:t>№ 47-рс от 10.10</w:t>
        </w:r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.2016г.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 "О внесении изменений в Положение "О земельном налоге на территории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10" w:history="1">
        <w:r w:rsidR="00497538">
          <w:rPr>
            <w:rFonts w:ascii="Times New Roman" w:hAnsi="Times New Roman" w:cs="Times New Roman"/>
            <w:sz w:val="28"/>
            <w:szCs w:val="28"/>
            <w:lang w:eastAsia="ru-RU"/>
          </w:rPr>
          <w:t>№ 143-рс от 20</w:t>
        </w:r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.11.2018г.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 "О внесении изменений в Положение "О земельном налоге на территории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решение </w:t>
      </w:r>
      <w:hyperlink r:id="rId11" w:history="1">
        <w:r w:rsidR="00567A17">
          <w:rPr>
            <w:rFonts w:ascii="Times New Roman" w:hAnsi="Times New Roman" w:cs="Times New Roman"/>
            <w:sz w:val="28"/>
            <w:szCs w:val="28"/>
            <w:lang w:eastAsia="ru-RU"/>
          </w:rPr>
          <w:t>№ 194-рс от 01.04</w:t>
        </w:r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.2020г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. "О внесении изменений в Положение "О земельном налоге на территории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- решение </w:t>
      </w:r>
      <w:hyperlink r:id="rId12" w:history="1">
        <w:r w:rsidR="00567A17">
          <w:rPr>
            <w:rFonts w:ascii="Times New Roman" w:hAnsi="Times New Roman" w:cs="Times New Roman"/>
            <w:sz w:val="28"/>
            <w:szCs w:val="28"/>
            <w:lang w:eastAsia="ru-RU"/>
          </w:rPr>
          <w:t>№ 47-рс от 16</w:t>
        </w:r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.06.2021 г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. "О внесении изменений в Положение "О земельном налоге на территории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в соответствии со ст.5 </w:t>
      </w:r>
      <w:hyperlink r:id="rId13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НК РФ.</w:t>
        </w:r>
      </w:hyperlink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512D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 </w:t>
      </w:r>
    </w:p>
    <w:p w:rsidR="00A4512D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7367A3" w:rsidRPr="00D01782" w:rsidRDefault="00D01782" w:rsidP="00A4512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451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C637E">
        <w:rPr>
          <w:rFonts w:ascii="Times New Roman" w:hAnsi="Times New Roman" w:cs="Times New Roman"/>
          <w:sz w:val="28"/>
          <w:szCs w:val="28"/>
          <w:lang w:eastAsia="ru-RU"/>
        </w:rPr>
        <w:t>Л.И.Беляева</w:t>
      </w:r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A4512D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E94" w:rsidRDefault="00DC7E94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E94" w:rsidRDefault="00DC7E94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E94" w:rsidRPr="00D01782" w:rsidRDefault="00DC7E94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12D" w:rsidRDefault="007367A3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Принято </w:t>
      </w:r>
    </w:p>
    <w:p w:rsidR="00A4512D" w:rsidRDefault="00EC637E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A4512D" w:rsidRDefault="00EC637E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4512D" w:rsidRDefault="00D01782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367A3" w:rsidRPr="00D01782" w:rsidRDefault="00642E06" w:rsidP="00A4512D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49</w:t>
      </w:r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-рс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23</w:t>
      </w:r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>.08.2021г.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A4512D" w:rsidRDefault="007367A3" w:rsidP="00A4512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 "О земельном налоге на территории сельского поселения </w:t>
      </w:r>
      <w:proofErr w:type="spellStart"/>
      <w:r w:rsidR="00D01782"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45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"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1.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Настоящим Решением в соответствии с </w:t>
      </w:r>
      <w:hyperlink r:id="rId14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 устанавливается обязательный к уплате на территории сельского поселения </w:t>
      </w:r>
      <w:proofErr w:type="spellStart"/>
      <w:r w:rsidR="00D0178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земельный налог (далее - налог), определяются налоговые ставки в пределах, 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установленных</w:t>
      </w:r>
      <w:hyperlink r:id="rId15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Налоговым</w:t>
        </w:r>
        <w:proofErr w:type="spellEnd"/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кодексом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, порядок и сроки уплаты налога налогоплательщиками-организациями, устанавливаются налоговые льготы, порядок и сроки предоставления налогоплательщиками документов, предоставляющих право</w:t>
      </w:r>
      <w:proofErr w:type="gram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на уменьшение налоговой базы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 </w:t>
      </w:r>
      <w:hyperlink r:id="rId16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2.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Налоговая ставка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устанавливаются следующие налоговые ставки: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- не используемых в предпринимательской деятельности, приобретенных (предоставленных) для ведения личного подсобного хозяйства, садоводства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огородничества, а также земельных участков общего назначения, предусмотренных Федеральным законом </w:t>
      </w:r>
      <w:hyperlink r:id="rId17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от 29 июля 2017 года № 217-ФЗ 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3.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Налоговые льготы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Налоговые льготы установлены в соответствии с пунктом 5 статьи 391 и статьей 395 </w:t>
      </w:r>
      <w:hyperlink r:id="rId18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67A3" w:rsidRPr="00D01782" w:rsidRDefault="007367A3" w:rsidP="00EC6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3.1. "Налоговая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в отношении категорий, указанных в пункте 5 статьи 391 </w:t>
      </w:r>
      <w:hyperlink r:id="rId19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D01782">
        <w:rPr>
          <w:rFonts w:ascii="Times New Roman" w:hAnsi="Times New Roman" w:cs="Times New Roman"/>
          <w:sz w:val="28"/>
          <w:szCs w:val="28"/>
          <w:lang w:eastAsia="ru-RU"/>
        </w:rPr>
        <w:t>"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4.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Отчетный период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5.</w:t>
      </w:r>
      <w:r w:rsidR="002B4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>Порядок уплаты налога и авансовых платежей по налогу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 отчетным периодом.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положения.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Статья 6. Заключительные положения.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7A3" w:rsidRPr="00D01782" w:rsidRDefault="007367A3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в соответствии со ст.5 </w:t>
      </w:r>
      <w:hyperlink r:id="rId20" w:history="1">
        <w:r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НК РФ.</w:t>
        </w:r>
      </w:hyperlink>
    </w:p>
    <w:p w:rsidR="007367A3" w:rsidRPr="00D01782" w:rsidRDefault="007367A3" w:rsidP="00EC6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C637E" w:rsidRDefault="00EC637E" w:rsidP="00D017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3E4A25" w:rsidRPr="00D01782" w:rsidRDefault="00D01782" w:rsidP="00EC63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C63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Н.В.Жаворонкова</w:t>
      </w:r>
      <w:r w:rsidR="007367A3"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3E4A25" w:rsidRPr="00D0178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A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C82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B2B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97538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67A17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2E06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67A3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12D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1782"/>
    <w:rsid w:val="00D05122"/>
    <w:rsid w:val="00D067CE"/>
    <w:rsid w:val="00D13DC7"/>
    <w:rsid w:val="00D16B8A"/>
    <w:rsid w:val="00D20E69"/>
    <w:rsid w:val="00D21975"/>
    <w:rsid w:val="00D25D42"/>
    <w:rsid w:val="00D26497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C7E94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2DB3"/>
    <w:rsid w:val="00EA77DB"/>
    <w:rsid w:val="00EA77EB"/>
    <w:rsid w:val="00EB2EA7"/>
    <w:rsid w:val="00EB5A58"/>
    <w:rsid w:val="00EB64E8"/>
    <w:rsid w:val="00EC0477"/>
    <w:rsid w:val="00EC5760"/>
    <w:rsid w:val="00EC637E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367A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367A3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67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367A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7A3"/>
  </w:style>
  <w:style w:type="character" w:styleId="a4">
    <w:name w:val="Hyperlink"/>
    <w:basedOn w:val="a0"/>
    <w:uiPriority w:val="99"/>
    <w:semiHidden/>
    <w:unhideWhenUsed/>
    <w:rsid w:val="007367A3"/>
    <w:rPr>
      <w:color w:val="0000FF"/>
      <w:u w:val="single"/>
    </w:rPr>
  </w:style>
  <w:style w:type="character" w:styleId="a5">
    <w:name w:val="Strong"/>
    <w:basedOn w:val="a0"/>
    <w:uiPriority w:val="22"/>
    <w:qFormat/>
    <w:rsid w:val="007367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D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0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42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095918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862566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59799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412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753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625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8939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91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6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2021-08-23T07:38:00Z</dcterms:created>
  <dcterms:modified xsi:type="dcterms:W3CDTF">2021-08-26T13:33:00Z</dcterms:modified>
</cp:coreProperties>
</file>