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0E5" w:rsidRDefault="008B386C" w:rsidP="00022C8F">
      <w:pPr>
        <w:pStyle w:val="ConsPlusTitle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-140970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386C" w:rsidRDefault="00800F7D" w:rsidP="008B386C">
      <w:pPr>
        <w:jc w:val="center"/>
      </w:pPr>
      <w:r>
        <w:t xml:space="preserve">         </w:t>
      </w:r>
      <w:r w:rsidR="008B386C">
        <w:t xml:space="preserve">                             </w:t>
      </w:r>
    </w:p>
    <w:p w:rsidR="008B386C" w:rsidRDefault="008B386C" w:rsidP="008B386C">
      <w:pPr>
        <w:jc w:val="center"/>
      </w:pPr>
    </w:p>
    <w:p w:rsidR="008B386C" w:rsidRPr="008B386C" w:rsidRDefault="008B386C" w:rsidP="008B386C">
      <w:pPr>
        <w:jc w:val="center"/>
        <w:rPr>
          <w:b/>
          <w:sz w:val="28"/>
          <w:szCs w:val="28"/>
        </w:rPr>
      </w:pPr>
      <w:r w:rsidRPr="006B1D7F">
        <w:rPr>
          <w:sz w:val="28"/>
          <w:szCs w:val="28"/>
        </w:rPr>
        <w:t xml:space="preserve">                                      </w:t>
      </w:r>
    </w:p>
    <w:p w:rsidR="008B386C" w:rsidRPr="006B1D7F" w:rsidRDefault="008B386C" w:rsidP="008B386C">
      <w:pPr>
        <w:jc w:val="center"/>
        <w:outlineLvl w:val="0"/>
        <w:rPr>
          <w:sz w:val="28"/>
          <w:szCs w:val="28"/>
        </w:rPr>
      </w:pPr>
      <w:r w:rsidRPr="006B1D7F">
        <w:rPr>
          <w:sz w:val="28"/>
          <w:szCs w:val="28"/>
        </w:rPr>
        <w:t>АДМИНИСТРАЦИЯ СЕЛЬСКОГО ПОСЕЛЕНИЯ</w:t>
      </w:r>
    </w:p>
    <w:p w:rsidR="008B386C" w:rsidRPr="006B1D7F" w:rsidRDefault="008B386C" w:rsidP="008B386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ВЕРХНЕМАТРЕНСКИЙ</w:t>
      </w:r>
      <w:r w:rsidRPr="006B1D7F">
        <w:rPr>
          <w:sz w:val="28"/>
          <w:szCs w:val="28"/>
        </w:rPr>
        <w:t xml:space="preserve"> СЕЛЬСОВЕТ</w:t>
      </w:r>
    </w:p>
    <w:p w:rsidR="008B386C" w:rsidRPr="006B1D7F" w:rsidRDefault="008B386C" w:rsidP="008B386C">
      <w:pPr>
        <w:jc w:val="center"/>
        <w:outlineLvl w:val="0"/>
        <w:rPr>
          <w:sz w:val="28"/>
          <w:szCs w:val="28"/>
        </w:rPr>
      </w:pPr>
      <w:r w:rsidRPr="006B1D7F">
        <w:rPr>
          <w:sz w:val="28"/>
          <w:szCs w:val="28"/>
        </w:rPr>
        <w:t>ДОБРИНСКОГО МУНИЦИПАЛЬНОГО РАЙОНА</w:t>
      </w:r>
    </w:p>
    <w:p w:rsidR="008B386C" w:rsidRPr="006B1D7F" w:rsidRDefault="008B386C" w:rsidP="008B386C">
      <w:pPr>
        <w:jc w:val="center"/>
        <w:outlineLvl w:val="0"/>
        <w:rPr>
          <w:sz w:val="28"/>
          <w:szCs w:val="28"/>
        </w:rPr>
      </w:pPr>
      <w:r w:rsidRPr="006B1D7F">
        <w:rPr>
          <w:sz w:val="28"/>
          <w:szCs w:val="28"/>
        </w:rPr>
        <w:t>ЛИПЕЦКОЙ ОБЛАСТИ</w:t>
      </w:r>
    </w:p>
    <w:p w:rsidR="008B386C" w:rsidRPr="006B1D7F" w:rsidRDefault="008B386C" w:rsidP="008B386C">
      <w:pPr>
        <w:jc w:val="center"/>
        <w:outlineLvl w:val="0"/>
        <w:rPr>
          <w:sz w:val="28"/>
          <w:szCs w:val="28"/>
        </w:rPr>
      </w:pPr>
    </w:p>
    <w:p w:rsidR="008B386C" w:rsidRPr="006B1D7F" w:rsidRDefault="008B386C" w:rsidP="008B386C">
      <w:pPr>
        <w:tabs>
          <w:tab w:val="left" w:pos="6580"/>
        </w:tabs>
        <w:jc w:val="center"/>
        <w:rPr>
          <w:b/>
          <w:sz w:val="28"/>
          <w:szCs w:val="28"/>
        </w:rPr>
      </w:pPr>
      <w:proofErr w:type="gramStart"/>
      <w:r w:rsidRPr="006B1D7F">
        <w:rPr>
          <w:b/>
          <w:sz w:val="28"/>
          <w:szCs w:val="28"/>
        </w:rPr>
        <w:t>П</w:t>
      </w:r>
      <w:proofErr w:type="gramEnd"/>
      <w:r w:rsidRPr="006B1D7F">
        <w:rPr>
          <w:b/>
          <w:sz w:val="28"/>
          <w:szCs w:val="28"/>
        </w:rPr>
        <w:t xml:space="preserve"> О С Т А Н О В Л Е Н И Е</w:t>
      </w:r>
    </w:p>
    <w:p w:rsidR="008B386C" w:rsidRPr="006B1D7F" w:rsidRDefault="008B386C" w:rsidP="008B386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8B386C" w:rsidRPr="006B1D7F" w:rsidRDefault="008B386C" w:rsidP="008B386C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01.04.2020</w:t>
      </w:r>
      <w:r>
        <w:rPr>
          <w:rFonts w:ascii="Times New Roman" w:hAnsi="Times New Roman"/>
          <w:sz w:val="28"/>
          <w:szCs w:val="28"/>
        </w:rPr>
        <w:tab/>
        <w:t>г</w:t>
      </w:r>
      <w:r w:rsidRPr="006B1D7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с. </w:t>
      </w:r>
      <w:proofErr w:type="gramStart"/>
      <w:r>
        <w:rPr>
          <w:rFonts w:ascii="Times New Roman" w:hAnsi="Times New Roman"/>
          <w:sz w:val="28"/>
          <w:szCs w:val="28"/>
        </w:rPr>
        <w:t>Верхняя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Матренка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</w:t>
      </w:r>
      <w:r w:rsidR="008154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</w:p>
    <w:p w:rsidR="00800F7D" w:rsidRPr="008B386C" w:rsidRDefault="00800F7D" w:rsidP="008B386C">
      <w:pPr>
        <w:pStyle w:val="a3"/>
        <w:tabs>
          <w:tab w:val="left" w:pos="9214"/>
        </w:tabs>
        <w:jc w:val="left"/>
        <w:rPr>
          <w:sz w:val="28"/>
          <w:szCs w:val="28"/>
        </w:rPr>
      </w:pPr>
    </w:p>
    <w:p w:rsidR="00D17AA8" w:rsidRPr="0043616C" w:rsidRDefault="00B759A5" w:rsidP="004F2EB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sz w:val="28"/>
          <w:szCs w:val="28"/>
        </w:rPr>
        <w:t>Об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43616C">
        <w:rPr>
          <w:rFonts w:ascii="Times New Roman" w:hAnsi="Times New Roman" w:cs="Times New Roman"/>
          <w:sz w:val="28"/>
          <w:szCs w:val="28"/>
        </w:rPr>
        <w:t>утверждении Порядка</w:t>
      </w:r>
      <w:r w:rsidR="00D17AA8" w:rsidRPr="0043616C">
        <w:rPr>
          <w:rFonts w:ascii="Times New Roman" w:hAnsi="Times New Roman" w:cs="Times New Roman"/>
          <w:sz w:val="28"/>
          <w:szCs w:val="28"/>
        </w:rPr>
        <w:t xml:space="preserve"> ведения</w:t>
      </w:r>
      <w:r w:rsidR="004F2EBF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реестра расходных обязательств</w:t>
      </w:r>
    </w:p>
    <w:p w:rsidR="00022C8F" w:rsidRDefault="0043616C" w:rsidP="008B3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D17AA8" w:rsidRP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7AA8" w:rsidRPr="0043616C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B386C" w:rsidRPr="008B386C" w:rsidRDefault="008B386C" w:rsidP="008B386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3616C" w:rsidRDefault="00536872" w:rsidP="008B3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6872">
        <w:rPr>
          <w:rFonts w:ascii="Times New Roman" w:hAnsi="Times New Roman" w:cs="Times New Roman"/>
          <w:sz w:val="28"/>
          <w:szCs w:val="28"/>
        </w:rPr>
        <w:t xml:space="preserve">В целях учета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и оценки объема средств </w:t>
      </w:r>
      <w:r w:rsidR="0043616C">
        <w:rPr>
          <w:rFonts w:ascii="Times New Roman" w:hAnsi="Times New Roman" w:cs="Times New Roman"/>
          <w:sz w:val="28"/>
          <w:szCs w:val="28"/>
        </w:rPr>
        <w:t>местного</w:t>
      </w:r>
      <w:r w:rsidRPr="00536872">
        <w:rPr>
          <w:rFonts w:ascii="Times New Roman" w:hAnsi="Times New Roman" w:cs="Times New Roman"/>
          <w:sz w:val="28"/>
          <w:szCs w:val="28"/>
        </w:rPr>
        <w:t xml:space="preserve"> бюджета, необходимых для их исполнения в плановом периоде,</w:t>
      </w:r>
      <w:r w:rsidRPr="00536872">
        <w:rPr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в соответствии с требованиями части 5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статьи 87</w:t>
        </w:r>
      </w:hyperlink>
      <w:r w:rsidR="007950E5" w:rsidRP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Бюджетного кодекса Российской Федерации </w:t>
      </w:r>
      <w:r w:rsidR="00D17AA8" w:rsidRPr="00536872">
        <w:rPr>
          <w:rFonts w:ascii="Times New Roman" w:hAnsi="Times New Roman" w:cs="Times New Roman"/>
          <w:sz w:val="28"/>
          <w:szCs w:val="28"/>
        </w:rPr>
        <w:t>и проведения мониторинга нормативных правовых актов в целях совершенствования механизма ведения реестров расходных обязательств</w:t>
      </w:r>
      <w:r w:rsidRPr="00536872">
        <w:rPr>
          <w:rFonts w:ascii="Times New Roman" w:hAnsi="Times New Roman" w:cs="Times New Roman"/>
          <w:sz w:val="28"/>
          <w:szCs w:val="28"/>
        </w:rPr>
        <w:t>,</w:t>
      </w:r>
      <w:r w:rsidR="00D17AA8" w:rsidRPr="00536872">
        <w:rPr>
          <w:rFonts w:ascii="Times New Roman" w:hAnsi="Times New Roman" w:cs="Times New Roman"/>
          <w:sz w:val="28"/>
          <w:szCs w:val="28"/>
        </w:rPr>
        <w:t xml:space="preserve"> </w:t>
      </w:r>
      <w:r w:rsidR="007950E5" w:rsidRPr="00536872">
        <w:rPr>
          <w:rFonts w:ascii="Times New Roman" w:hAnsi="Times New Roman" w:cs="Times New Roman"/>
          <w:sz w:val="28"/>
          <w:szCs w:val="28"/>
        </w:rPr>
        <w:t>администрация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B386C" w:rsidRDefault="00536872" w:rsidP="008B3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616C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7950E5" w:rsidRPr="00536872">
        <w:rPr>
          <w:rFonts w:ascii="Times New Roman" w:hAnsi="Times New Roman" w:cs="Times New Roman"/>
          <w:sz w:val="28"/>
          <w:szCs w:val="28"/>
        </w:rPr>
        <w:t>:</w:t>
      </w:r>
    </w:p>
    <w:p w:rsidR="004C0AD4" w:rsidRPr="00536872" w:rsidRDefault="008B386C" w:rsidP="008B38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950E5" w:rsidRPr="00536872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hyperlink w:anchor="P31" w:history="1">
        <w:r w:rsidR="007950E5" w:rsidRPr="0043616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7950E5" w:rsidRPr="00536872">
        <w:rPr>
          <w:rFonts w:ascii="Times New Roman" w:hAnsi="Times New Roman" w:cs="Times New Roman"/>
          <w:sz w:val="28"/>
          <w:szCs w:val="28"/>
        </w:rPr>
        <w:t xml:space="preserve"> ведения реестр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а расходных обязательств </w:t>
      </w:r>
      <w:r w:rsidR="004361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4361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="004C0AD4" w:rsidRPr="0053687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gramStart"/>
      <w:r w:rsidR="004C0AD4" w:rsidRPr="00536872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="004C0AD4" w:rsidRPr="00536872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36872" w:rsidRPr="00536872" w:rsidRDefault="00536872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6872">
        <w:rPr>
          <w:rFonts w:ascii="Times New Roman" w:hAnsi="Times New Roman" w:cs="Times New Roman"/>
          <w:sz w:val="28"/>
          <w:szCs w:val="28"/>
        </w:rPr>
        <w:t>2.</w:t>
      </w:r>
      <w:r w:rsidR="0043616C">
        <w:rPr>
          <w:rFonts w:ascii="Times New Roman" w:hAnsi="Times New Roman" w:cs="Times New Roman"/>
          <w:sz w:val="28"/>
          <w:szCs w:val="28"/>
        </w:rPr>
        <w:t xml:space="preserve"> </w:t>
      </w:r>
      <w:r w:rsidRPr="00536872">
        <w:rPr>
          <w:rFonts w:ascii="Times New Roman" w:hAnsi="Times New Roman" w:cs="Times New Roman"/>
          <w:sz w:val="28"/>
          <w:szCs w:val="28"/>
        </w:rPr>
        <w:t>Обеспечить ведение реестра расходных обязательств</w:t>
      </w:r>
      <w:r w:rsidR="0043616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43616C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536872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53687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B1D7F">
        <w:rPr>
          <w:rFonts w:ascii="Times New Roman" w:hAnsi="Times New Roman" w:cs="Times New Roman"/>
          <w:sz w:val="28"/>
          <w:szCs w:val="28"/>
        </w:rPr>
        <w:t xml:space="preserve"> главным специалистом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-</w:t>
      </w:r>
      <w:r w:rsidR="00986061">
        <w:rPr>
          <w:rFonts w:ascii="Times New Roman" w:hAnsi="Times New Roman" w:cs="Times New Roman"/>
          <w:sz w:val="28"/>
          <w:szCs w:val="28"/>
        </w:rPr>
        <w:t xml:space="preserve"> </w:t>
      </w:r>
      <w:r w:rsidR="005B1D7F">
        <w:rPr>
          <w:rFonts w:ascii="Times New Roman" w:hAnsi="Times New Roman" w:cs="Times New Roman"/>
          <w:sz w:val="28"/>
          <w:szCs w:val="28"/>
        </w:rPr>
        <w:t>экспертом</w:t>
      </w:r>
      <w:r w:rsidRPr="00536872">
        <w:rPr>
          <w:rFonts w:ascii="Times New Roman" w:hAnsi="Times New Roman" w:cs="Times New Roman"/>
          <w:sz w:val="28"/>
          <w:szCs w:val="28"/>
        </w:rPr>
        <w:t>.</w:t>
      </w:r>
    </w:p>
    <w:p w:rsidR="00536872" w:rsidRPr="00536872" w:rsidRDefault="005B1D7F" w:rsidP="0053687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Представлять в управление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муниципального района р</w:t>
      </w:r>
      <w:r w:rsidR="00536872" w:rsidRPr="00536872">
        <w:rPr>
          <w:rFonts w:ascii="Times New Roman" w:hAnsi="Times New Roman" w:cs="Times New Roman"/>
          <w:sz w:val="28"/>
          <w:szCs w:val="28"/>
        </w:rPr>
        <w:t>еестр расходных обязательств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36872" w:rsidRPr="00536872">
        <w:rPr>
          <w:rFonts w:ascii="Times New Roman" w:hAnsi="Times New Roman" w:cs="Times New Roman"/>
          <w:sz w:val="28"/>
          <w:szCs w:val="28"/>
        </w:rPr>
        <w:t xml:space="preserve"> в сроки, установленные управле</w:t>
      </w:r>
      <w:r w:rsidR="00536872">
        <w:rPr>
          <w:rFonts w:ascii="Times New Roman" w:hAnsi="Times New Roman" w:cs="Times New Roman"/>
          <w:sz w:val="28"/>
          <w:szCs w:val="28"/>
        </w:rPr>
        <w:t>нием финансов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368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536872" w:rsidRPr="00536872">
        <w:rPr>
          <w:rFonts w:ascii="Times New Roman" w:hAnsi="Times New Roman" w:cs="Times New Roman"/>
          <w:sz w:val="28"/>
          <w:szCs w:val="28"/>
        </w:rPr>
        <w:t>.</w:t>
      </w:r>
    </w:p>
    <w:p w:rsidR="00EE2497" w:rsidRPr="006759D1" w:rsidRDefault="00536872" w:rsidP="006759D1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E2497" w:rsidRPr="00536872">
        <w:rPr>
          <w:sz w:val="28"/>
          <w:szCs w:val="28"/>
        </w:rPr>
        <w:t xml:space="preserve">. Признать утратившими силу постановление администрации </w:t>
      </w:r>
      <w:r w:rsidR="005B1D7F">
        <w:rPr>
          <w:sz w:val="28"/>
          <w:szCs w:val="28"/>
        </w:rPr>
        <w:t xml:space="preserve"> сельского поселения </w:t>
      </w:r>
      <w:proofErr w:type="spellStart"/>
      <w:r w:rsidR="008B386C">
        <w:rPr>
          <w:sz w:val="28"/>
          <w:szCs w:val="28"/>
        </w:rPr>
        <w:t>Верхнематренский</w:t>
      </w:r>
      <w:proofErr w:type="spellEnd"/>
      <w:r w:rsidR="005B1D7F">
        <w:rPr>
          <w:sz w:val="28"/>
          <w:szCs w:val="28"/>
        </w:rPr>
        <w:t xml:space="preserve"> сельсовет </w:t>
      </w:r>
      <w:proofErr w:type="spellStart"/>
      <w:r w:rsidR="00EE2497" w:rsidRPr="00536872">
        <w:rPr>
          <w:sz w:val="28"/>
          <w:szCs w:val="28"/>
        </w:rPr>
        <w:t>Добринс</w:t>
      </w:r>
      <w:r w:rsidR="006744D6">
        <w:rPr>
          <w:sz w:val="28"/>
          <w:szCs w:val="28"/>
        </w:rPr>
        <w:t>кого</w:t>
      </w:r>
      <w:proofErr w:type="spellEnd"/>
      <w:r w:rsidR="006744D6">
        <w:rPr>
          <w:sz w:val="28"/>
          <w:szCs w:val="28"/>
        </w:rPr>
        <w:t xml:space="preserve"> муниципального района от 28</w:t>
      </w:r>
      <w:r w:rsidR="00EE2497" w:rsidRPr="00536872">
        <w:rPr>
          <w:sz w:val="28"/>
          <w:szCs w:val="28"/>
        </w:rPr>
        <w:t>.11.2016 года №</w:t>
      </w:r>
      <w:r w:rsidR="006744D6">
        <w:rPr>
          <w:sz w:val="28"/>
          <w:szCs w:val="28"/>
        </w:rPr>
        <w:t xml:space="preserve"> 246</w:t>
      </w:r>
      <w:r w:rsidR="006759D1">
        <w:rPr>
          <w:sz w:val="28"/>
          <w:szCs w:val="28"/>
        </w:rPr>
        <w:t xml:space="preserve"> «</w:t>
      </w:r>
      <w:r w:rsidR="006759D1" w:rsidRPr="006759D1">
        <w:rPr>
          <w:sz w:val="28"/>
          <w:szCs w:val="28"/>
        </w:rPr>
        <w:t xml:space="preserve">Об утверждении </w:t>
      </w:r>
      <w:proofErr w:type="gramStart"/>
      <w:r w:rsidR="006759D1" w:rsidRPr="006759D1">
        <w:rPr>
          <w:sz w:val="28"/>
          <w:szCs w:val="28"/>
        </w:rPr>
        <w:t>Порядка ведения</w:t>
      </w:r>
      <w:r w:rsidR="006759D1">
        <w:rPr>
          <w:sz w:val="28"/>
          <w:szCs w:val="28"/>
        </w:rPr>
        <w:t xml:space="preserve"> </w:t>
      </w:r>
      <w:r w:rsidR="006759D1" w:rsidRPr="006759D1">
        <w:rPr>
          <w:sz w:val="28"/>
          <w:szCs w:val="28"/>
        </w:rPr>
        <w:t>реестра  расходных  обязательств</w:t>
      </w:r>
      <w:r w:rsidR="006759D1">
        <w:rPr>
          <w:sz w:val="28"/>
          <w:szCs w:val="28"/>
        </w:rPr>
        <w:t xml:space="preserve"> </w:t>
      </w:r>
      <w:r w:rsidR="006759D1" w:rsidRPr="006759D1">
        <w:rPr>
          <w:sz w:val="28"/>
          <w:szCs w:val="28"/>
        </w:rPr>
        <w:t>сельского поселения</w:t>
      </w:r>
      <w:proofErr w:type="gramEnd"/>
      <w:r w:rsidR="006759D1" w:rsidRPr="006759D1">
        <w:rPr>
          <w:sz w:val="28"/>
          <w:szCs w:val="28"/>
        </w:rPr>
        <w:t xml:space="preserve"> </w:t>
      </w:r>
      <w:proofErr w:type="spellStart"/>
      <w:r w:rsidR="006759D1" w:rsidRPr="006759D1">
        <w:rPr>
          <w:sz w:val="28"/>
          <w:szCs w:val="28"/>
        </w:rPr>
        <w:t>Верхнематренский</w:t>
      </w:r>
      <w:proofErr w:type="spellEnd"/>
      <w:r w:rsidR="006759D1" w:rsidRPr="006759D1">
        <w:rPr>
          <w:sz w:val="28"/>
          <w:szCs w:val="28"/>
        </w:rPr>
        <w:t xml:space="preserve">  сельсовет»</w:t>
      </w:r>
    </w:p>
    <w:p w:rsidR="00EE2497" w:rsidRPr="00536872" w:rsidRDefault="00536872" w:rsidP="00EE24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2497" w:rsidRPr="00536872">
        <w:rPr>
          <w:sz w:val="28"/>
          <w:szCs w:val="28"/>
        </w:rPr>
        <w:t xml:space="preserve">. Настоящее постановление </w:t>
      </w:r>
      <w:r w:rsidR="005B1D7F">
        <w:rPr>
          <w:sz w:val="28"/>
          <w:szCs w:val="28"/>
        </w:rPr>
        <w:t xml:space="preserve">разместить </w:t>
      </w:r>
      <w:r w:rsidR="00EE2497" w:rsidRPr="00536872">
        <w:rPr>
          <w:sz w:val="28"/>
          <w:szCs w:val="28"/>
        </w:rPr>
        <w:t xml:space="preserve">на официальном сайте администрации </w:t>
      </w:r>
      <w:r w:rsidR="00791676">
        <w:rPr>
          <w:sz w:val="28"/>
          <w:szCs w:val="28"/>
        </w:rPr>
        <w:t xml:space="preserve">сельского поселения </w:t>
      </w:r>
      <w:proofErr w:type="spellStart"/>
      <w:r w:rsidR="008B386C">
        <w:rPr>
          <w:sz w:val="28"/>
          <w:szCs w:val="28"/>
        </w:rPr>
        <w:t>Верхнематренский</w:t>
      </w:r>
      <w:proofErr w:type="spellEnd"/>
      <w:r w:rsidR="00791676">
        <w:rPr>
          <w:sz w:val="28"/>
          <w:szCs w:val="28"/>
        </w:rPr>
        <w:t xml:space="preserve"> сельсовет</w:t>
      </w:r>
      <w:r w:rsidR="00EE2497" w:rsidRPr="00536872">
        <w:rPr>
          <w:sz w:val="28"/>
          <w:szCs w:val="28"/>
        </w:rPr>
        <w:t>.</w:t>
      </w:r>
    </w:p>
    <w:p w:rsidR="00EE2497" w:rsidRPr="00536872" w:rsidRDefault="00536872" w:rsidP="00EE249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E2497" w:rsidRPr="0053687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E2497" w:rsidRPr="0053687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2497" w:rsidRPr="0053687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91676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8B386C">
        <w:rPr>
          <w:rFonts w:ascii="Times New Roman" w:hAnsi="Times New Roman" w:cs="Times New Roman"/>
          <w:sz w:val="28"/>
          <w:szCs w:val="28"/>
        </w:rPr>
        <w:t>.</w:t>
      </w:r>
    </w:p>
    <w:p w:rsidR="007950E5" w:rsidRPr="00536872" w:rsidRDefault="007950E5">
      <w:pPr>
        <w:pStyle w:val="ConsPlusNormal"/>
        <w:jc w:val="both"/>
        <w:rPr>
          <w:sz w:val="28"/>
          <w:szCs w:val="28"/>
        </w:rPr>
      </w:pPr>
    </w:p>
    <w:p w:rsidR="00EE2497" w:rsidRDefault="00791676" w:rsidP="00EE2497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791676" w:rsidRPr="00536872" w:rsidRDefault="008B386C" w:rsidP="00EE249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91676">
        <w:rPr>
          <w:sz w:val="28"/>
          <w:szCs w:val="28"/>
        </w:rPr>
        <w:t xml:space="preserve">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="00791676">
        <w:rPr>
          <w:sz w:val="28"/>
          <w:szCs w:val="28"/>
        </w:rPr>
        <w:t xml:space="preserve"> сельсовет   </w:t>
      </w:r>
      <w:r w:rsidR="008154E3">
        <w:rPr>
          <w:sz w:val="28"/>
          <w:szCs w:val="28"/>
        </w:rPr>
        <w:t xml:space="preserve">                               Н.В.Жаворонкова</w:t>
      </w:r>
    </w:p>
    <w:p w:rsidR="00EE2497" w:rsidRDefault="00EE2497" w:rsidP="00EE2497">
      <w:pPr>
        <w:rPr>
          <w:sz w:val="28"/>
          <w:szCs w:val="28"/>
        </w:rPr>
      </w:pPr>
    </w:p>
    <w:p w:rsidR="008B386C" w:rsidRDefault="008B386C" w:rsidP="00EE2497">
      <w:pPr>
        <w:rPr>
          <w:sz w:val="28"/>
          <w:szCs w:val="28"/>
        </w:rPr>
      </w:pPr>
    </w:p>
    <w:p w:rsidR="008B386C" w:rsidRPr="00536872" w:rsidRDefault="008B386C" w:rsidP="00EE2497">
      <w:pPr>
        <w:rPr>
          <w:sz w:val="28"/>
          <w:szCs w:val="28"/>
        </w:rPr>
      </w:pPr>
    </w:p>
    <w:p w:rsidR="00EE2497" w:rsidRPr="00536872" w:rsidRDefault="00EE2497" w:rsidP="00EE2497">
      <w:pPr>
        <w:rPr>
          <w:sz w:val="28"/>
          <w:szCs w:val="28"/>
        </w:rPr>
      </w:pPr>
    </w:p>
    <w:p w:rsidR="007950E5" w:rsidRPr="008B386C" w:rsidRDefault="007950E5" w:rsidP="00791676">
      <w:pPr>
        <w:pStyle w:val="ConsPlusNormal"/>
        <w:ind w:left="7080" w:firstLine="70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B386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791676" w:rsidRPr="008B386C" w:rsidRDefault="006D6DD3" w:rsidP="00791676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B386C">
        <w:rPr>
          <w:rFonts w:ascii="Times New Roman" w:hAnsi="Times New Roman" w:cs="Times New Roman"/>
          <w:sz w:val="28"/>
          <w:szCs w:val="28"/>
        </w:rPr>
        <w:t xml:space="preserve">         </w:t>
      </w:r>
      <w:r w:rsidR="007950E5" w:rsidRPr="008B386C">
        <w:rPr>
          <w:rFonts w:ascii="Times New Roman" w:hAnsi="Times New Roman" w:cs="Times New Roman"/>
          <w:sz w:val="28"/>
          <w:szCs w:val="28"/>
        </w:rPr>
        <w:t>к постановлению</w:t>
      </w:r>
      <w:r w:rsidRPr="008B386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791676" w:rsidRPr="008B386C" w:rsidRDefault="00791676" w:rsidP="00791676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B386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8B386C" w:rsidRP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</w:p>
    <w:p w:rsidR="00791676" w:rsidRPr="008B386C" w:rsidRDefault="00791676" w:rsidP="008B386C">
      <w:pPr>
        <w:pStyle w:val="ConsPlusNormal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8B386C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6D6DD3" w:rsidRPr="008B386C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8B386C">
        <w:rPr>
          <w:rFonts w:ascii="Times New Roman" w:hAnsi="Times New Roman" w:cs="Times New Roman"/>
          <w:sz w:val="28"/>
          <w:szCs w:val="28"/>
        </w:rPr>
        <w:t xml:space="preserve"> </w:t>
      </w:r>
      <w:r w:rsidR="006D6DD3" w:rsidRPr="008B386C">
        <w:rPr>
          <w:rFonts w:ascii="Times New Roman" w:hAnsi="Times New Roman" w:cs="Times New Roman"/>
          <w:sz w:val="28"/>
          <w:szCs w:val="28"/>
        </w:rPr>
        <w:t>муниципального района</w:t>
      </w:r>
      <w:bookmarkStart w:id="0" w:name="P31"/>
      <w:bookmarkEnd w:id="0"/>
      <w:r w:rsidR="008B386C">
        <w:rPr>
          <w:rFonts w:ascii="Times New Roman" w:hAnsi="Times New Roman" w:cs="Times New Roman"/>
          <w:sz w:val="28"/>
          <w:szCs w:val="28"/>
        </w:rPr>
        <w:t xml:space="preserve"> </w:t>
      </w:r>
      <w:r w:rsidRPr="008B386C">
        <w:rPr>
          <w:rFonts w:ascii="Times New Roman" w:hAnsi="Times New Roman" w:cs="Times New Roman"/>
          <w:sz w:val="28"/>
          <w:szCs w:val="28"/>
        </w:rPr>
        <w:t xml:space="preserve">Липецкой области </w:t>
      </w:r>
    </w:p>
    <w:p w:rsidR="006D6DD3" w:rsidRPr="008B386C" w:rsidRDefault="006D6DD3" w:rsidP="008B386C">
      <w:pPr>
        <w:pStyle w:val="ConsPlusTitle"/>
        <w:ind w:left="4956" w:firstLine="708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8B386C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154E3">
        <w:rPr>
          <w:rFonts w:ascii="Times New Roman" w:hAnsi="Times New Roman" w:cs="Times New Roman"/>
          <w:b w:val="0"/>
          <w:sz w:val="28"/>
          <w:szCs w:val="28"/>
        </w:rPr>
        <w:t>01.04</w:t>
      </w:r>
      <w:r w:rsidR="008C6173" w:rsidRPr="008B386C">
        <w:rPr>
          <w:rFonts w:ascii="Times New Roman" w:hAnsi="Times New Roman" w:cs="Times New Roman"/>
          <w:b w:val="0"/>
          <w:sz w:val="28"/>
          <w:szCs w:val="28"/>
        </w:rPr>
        <w:t xml:space="preserve">. 2020 г. </w:t>
      </w:r>
      <w:r w:rsidRPr="008B386C">
        <w:rPr>
          <w:rFonts w:ascii="Times New Roman" w:hAnsi="Times New Roman" w:cs="Times New Roman"/>
          <w:b w:val="0"/>
          <w:sz w:val="28"/>
          <w:szCs w:val="28"/>
        </w:rPr>
        <w:t xml:space="preserve">№ </w:t>
      </w:r>
      <w:bookmarkStart w:id="1" w:name="_GoBack"/>
      <w:bookmarkEnd w:id="1"/>
      <w:r w:rsidR="008154E3">
        <w:rPr>
          <w:rFonts w:ascii="Times New Roman" w:hAnsi="Times New Roman" w:cs="Times New Roman"/>
          <w:b w:val="0"/>
          <w:sz w:val="28"/>
          <w:szCs w:val="28"/>
        </w:rPr>
        <w:t>24</w:t>
      </w:r>
    </w:p>
    <w:p w:rsidR="006D6DD3" w:rsidRDefault="006D6DD3">
      <w:pPr>
        <w:pStyle w:val="ConsPlusTitle"/>
        <w:jc w:val="center"/>
      </w:pPr>
    </w:p>
    <w:p w:rsidR="006D6DD3" w:rsidRPr="00791676" w:rsidRDefault="006D6DD3" w:rsidP="006D6DD3">
      <w:pPr>
        <w:jc w:val="center"/>
        <w:rPr>
          <w:b/>
          <w:sz w:val="28"/>
          <w:szCs w:val="28"/>
        </w:rPr>
      </w:pPr>
      <w:proofErr w:type="gramStart"/>
      <w:r w:rsidRPr="00791676">
        <w:rPr>
          <w:b/>
          <w:sz w:val="28"/>
          <w:szCs w:val="28"/>
        </w:rPr>
        <w:t>П</w:t>
      </w:r>
      <w:proofErr w:type="gramEnd"/>
      <w:r w:rsidRPr="00791676">
        <w:rPr>
          <w:b/>
          <w:sz w:val="28"/>
          <w:szCs w:val="28"/>
        </w:rPr>
        <w:t xml:space="preserve"> О Р Я Д О К</w:t>
      </w:r>
    </w:p>
    <w:p w:rsidR="00791676" w:rsidRPr="00791676" w:rsidRDefault="006D6DD3" w:rsidP="0079167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1676">
        <w:rPr>
          <w:rFonts w:ascii="Times New Roman" w:hAnsi="Times New Roman" w:cs="Times New Roman"/>
          <w:sz w:val="28"/>
          <w:szCs w:val="28"/>
        </w:rPr>
        <w:t>ведения реестра расходных обязательств</w:t>
      </w:r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8B386C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791676" w:rsidRPr="00791676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791676" w:rsidRPr="00791676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950E5" w:rsidRDefault="007950E5">
      <w:pPr>
        <w:pStyle w:val="ConsPlusNormal"/>
        <w:jc w:val="both"/>
      </w:pPr>
    </w:p>
    <w:p w:rsidR="007950E5" w:rsidRPr="008154E3" w:rsidRDefault="007950E5" w:rsidP="008154E3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8154E3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6D6DD3" w:rsidRPr="008154E3" w:rsidRDefault="00FA61A2" w:rsidP="008154E3">
      <w:pPr>
        <w:pStyle w:val="a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154E3">
        <w:rPr>
          <w:rFonts w:ascii="Times New Roman" w:hAnsi="Times New Roman"/>
          <w:sz w:val="28"/>
          <w:szCs w:val="28"/>
        </w:rPr>
        <w:t>1.</w:t>
      </w:r>
      <w:r w:rsidRPr="008154E3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Настоящий Порядок ведения реестра расходных обязательств </w:t>
      </w:r>
      <w:r w:rsidR="00791676" w:rsidRPr="008154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B386C" w:rsidRPr="008154E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91676" w:rsidRPr="008154E3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791676" w:rsidRPr="008154E3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="00791676" w:rsidRPr="008154E3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8154E3">
        <w:rPr>
          <w:rFonts w:ascii="Times New Roman" w:eastAsiaTheme="minorHAnsi" w:hAnsi="Times New Roman"/>
          <w:sz w:val="28"/>
          <w:szCs w:val="28"/>
          <w:lang w:eastAsia="en-US"/>
        </w:rPr>
        <w:t xml:space="preserve">определяет процедуру ведения реестра расходных обязательств </w:t>
      </w:r>
      <w:r w:rsidR="00791676" w:rsidRPr="008154E3">
        <w:rPr>
          <w:rFonts w:ascii="Times New Roman" w:eastAsiaTheme="minorHAns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8B386C" w:rsidRPr="008154E3">
        <w:rPr>
          <w:rFonts w:ascii="Times New Roman" w:eastAsiaTheme="minorHAnsi" w:hAnsi="Times New Roman"/>
          <w:sz w:val="28"/>
          <w:szCs w:val="28"/>
          <w:lang w:eastAsia="en-US"/>
        </w:rPr>
        <w:t>Верхнематренский</w:t>
      </w:r>
      <w:proofErr w:type="spellEnd"/>
      <w:r w:rsidR="00791676" w:rsidRPr="008154E3">
        <w:rPr>
          <w:rFonts w:ascii="Times New Roman" w:eastAsiaTheme="minorHAnsi" w:hAnsi="Times New Roman"/>
          <w:sz w:val="28"/>
          <w:szCs w:val="28"/>
          <w:lang w:eastAsia="en-US"/>
        </w:rPr>
        <w:t xml:space="preserve"> сельсовет</w:t>
      </w:r>
      <w:r w:rsidR="0096252C" w:rsidRPr="008154E3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154E3">
        <w:rPr>
          <w:rFonts w:ascii="Times New Roman" w:eastAsiaTheme="minorHAnsi" w:hAnsi="Times New Roman"/>
          <w:sz w:val="28"/>
          <w:szCs w:val="28"/>
          <w:lang w:eastAsia="en-US"/>
        </w:rPr>
        <w:t>(далее - Порядок).</w:t>
      </w:r>
    </w:p>
    <w:p w:rsidR="008B386C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>2. Реестр расходных обязательств</w:t>
      </w:r>
      <w:r w:rsidR="00791676" w:rsidRPr="008154E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B386C" w:rsidRPr="008154E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91676" w:rsidRPr="008154E3">
        <w:rPr>
          <w:rFonts w:ascii="Times New Roman" w:hAnsi="Times New Roman"/>
          <w:sz w:val="28"/>
          <w:szCs w:val="28"/>
        </w:rPr>
        <w:t xml:space="preserve"> сельсовет </w:t>
      </w:r>
      <w:r w:rsidRPr="008154E3">
        <w:rPr>
          <w:rFonts w:ascii="Times New Roman" w:hAnsi="Times New Roman"/>
          <w:sz w:val="28"/>
          <w:szCs w:val="28"/>
        </w:rPr>
        <w:t xml:space="preserve">(далее - реестр расходных обязательств </w:t>
      </w:r>
      <w:r w:rsidR="00791676" w:rsidRPr="008154E3">
        <w:rPr>
          <w:rFonts w:ascii="Times New Roman" w:hAnsi="Times New Roman"/>
          <w:sz w:val="28"/>
          <w:szCs w:val="28"/>
        </w:rPr>
        <w:t>сельского поселения</w:t>
      </w:r>
      <w:r w:rsidRPr="008154E3">
        <w:rPr>
          <w:rFonts w:ascii="Times New Roman" w:hAnsi="Times New Roman"/>
          <w:sz w:val="28"/>
          <w:szCs w:val="28"/>
        </w:rPr>
        <w:t>) ведется</w:t>
      </w:r>
      <w:r w:rsidR="00791676" w:rsidRPr="008154E3">
        <w:rPr>
          <w:rFonts w:ascii="Times New Roman" w:hAnsi="Times New Roman"/>
          <w:sz w:val="28"/>
          <w:szCs w:val="28"/>
        </w:rPr>
        <w:t xml:space="preserve"> </w:t>
      </w:r>
      <w:r w:rsidRPr="008154E3">
        <w:rPr>
          <w:rFonts w:ascii="Times New Roman" w:hAnsi="Times New Roman"/>
          <w:sz w:val="28"/>
          <w:szCs w:val="28"/>
        </w:rPr>
        <w:t xml:space="preserve"> </w:t>
      </w:r>
      <w:r w:rsidR="002C0C31" w:rsidRPr="008154E3">
        <w:rPr>
          <w:rFonts w:ascii="Times New Roman" w:hAnsi="Times New Roman"/>
          <w:sz w:val="28"/>
          <w:szCs w:val="28"/>
        </w:rPr>
        <w:t>администраци</w:t>
      </w:r>
      <w:r w:rsidR="00791676" w:rsidRPr="008154E3">
        <w:rPr>
          <w:rFonts w:ascii="Times New Roman" w:hAnsi="Times New Roman"/>
          <w:sz w:val="28"/>
          <w:szCs w:val="28"/>
        </w:rPr>
        <w:t xml:space="preserve">ей сельского поселения </w:t>
      </w:r>
      <w:proofErr w:type="spellStart"/>
      <w:r w:rsidR="008B386C" w:rsidRPr="008154E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791676" w:rsidRPr="008154E3">
        <w:rPr>
          <w:rFonts w:ascii="Times New Roman" w:hAnsi="Times New Roman"/>
          <w:sz w:val="28"/>
          <w:szCs w:val="28"/>
        </w:rPr>
        <w:t xml:space="preserve"> сельсовет</w:t>
      </w:r>
      <w:r w:rsidRPr="008154E3">
        <w:rPr>
          <w:rFonts w:ascii="Times New Roman" w:hAnsi="Times New Roman"/>
          <w:sz w:val="28"/>
          <w:szCs w:val="28"/>
        </w:rPr>
        <w:t>. Реестр расходных обязательств</w:t>
      </w:r>
      <w:r w:rsidR="00791676" w:rsidRPr="008154E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54E3">
        <w:rPr>
          <w:rFonts w:ascii="Times New Roman" w:hAnsi="Times New Roman"/>
          <w:sz w:val="28"/>
          <w:szCs w:val="28"/>
        </w:rPr>
        <w:t xml:space="preserve"> включает в себя расходные обязательства </w:t>
      </w:r>
      <w:r w:rsidR="00791676" w:rsidRPr="008154E3">
        <w:rPr>
          <w:rFonts w:ascii="Times New Roman" w:hAnsi="Times New Roman"/>
          <w:sz w:val="28"/>
          <w:szCs w:val="28"/>
        </w:rPr>
        <w:t>сельского поселения</w:t>
      </w:r>
      <w:r w:rsidRPr="008154E3">
        <w:rPr>
          <w:rFonts w:ascii="Times New Roman" w:hAnsi="Times New Roman"/>
          <w:sz w:val="28"/>
          <w:szCs w:val="28"/>
        </w:rPr>
        <w:t xml:space="preserve">, подлежащие исполнению за счет бюджетных ассигнований </w:t>
      </w:r>
      <w:r w:rsidR="00791676" w:rsidRPr="008154E3">
        <w:rPr>
          <w:rFonts w:ascii="Times New Roman" w:hAnsi="Times New Roman"/>
          <w:sz w:val="28"/>
          <w:szCs w:val="28"/>
        </w:rPr>
        <w:t>местного</w:t>
      </w:r>
      <w:r w:rsidRPr="008154E3">
        <w:rPr>
          <w:rFonts w:ascii="Times New Roman" w:hAnsi="Times New Roman"/>
          <w:sz w:val="28"/>
          <w:szCs w:val="28"/>
        </w:rPr>
        <w:t xml:space="preserve"> бюджета.</w:t>
      </w:r>
    </w:p>
    <w:p w:rsidR="008154E3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8154E3">
        <w:rPr>
          <w:rFonts w:ascii="Times New Roman" w:hAnsi="Times New Roman"/>
          <w:sz w:val="28"/>
          <w:szCs w:val="28"/>
        </w:rPr>
        <w:t xml:space="preserve">Реестр расходных обязательств </w:t>
      </w:r>
      <w:r w:rsidR="00791676" w:rsidRPr="008154E3">
        <w:rPr>
          <w:rFonts w:ascii="Times New Roman" w:hAnsi="Times New Roman"/>
          <w:sz w:val="28"/>
          <w:szCs w:val="28"/>
        </w:rPr>
        <w:t>сельского поселения</w:t>
      </w:r>
      <w:r w:rsidRPr="008154E3">
        <w:rPr>
          <w:rFonts w:ascii="Times New Roman" w:hAnsi="Times New Roman"/>
          <w:sz w:val="28"/>
          <w:szCs w:val="28"/>
        </w:rPr>
        <w:t xml:space="preserve"> формируется по главным распорядителям средств </w:t>
      </w:r>
      <w:r w:rsidR="00E12173" w:rsidRPr="008154E3">
        <w:rPr>
          <w:rFonts w:ascii="Times New Roman" w:hAnsi="Times New Roman"/>
          <w:sz w:val="28"/>
          <w:szCs w:val="28"/>
        </w:rPr>
        <w:t>местного</w:t>
      </w:r>
      <w:r w:rsidRPr="008154E3">
        <w:rPr>
          <w:rFonts w:ascii="Times New Roman" w:hAnsi="Times New Roman"/>
          <w:sz w:val="28"/>
          <w:szCs w:val="28"/>
        </w:rPr>
        <w:t xml:space="preserve"> бюджета в виде свода (перечня) законов, иных нормативных правовых актов, обусловливающих публичные нормативные обязательства и (или) правовые основания для расходных обязательств</w:t>
      </w:r>
      <w:r w:rsidR="0011493B" w:rsidRPr="008154E3">
        <w:rPr>
          <w:rFonts w:ascii="Times New Roman" w:hAnsi="Times New Roman"/>
          <w:sz w:val="28"/>
          <w:szCs w:val="28"/>
        </w:rPr>
        <w:t xml:space="preserve"> с указанием соответствующих</w:t>
      </w:r>
      <w:r w:rsidRPr="008154E3">
        <w:rPr>
          <w:rFonts w:ascii="Times New Roman" w:hAnsi="Times New Roman"/>
          <w:sz w:val="28"/>
          <w:szCs w:val="28"/>
        </w:rPr>
        <w:t xml:space="preserve"> положени</w:t>
      </w:r>
      <w:r w:rsidR="0011493B" w:rsidRPr="008154E3">
        <w:rPr>
          <w:rFonts w:ascii="Times New Roman" w:hAnsi="Times New Roman"/>
          <w:sz w:val="28"/>
          <w:szCs w:val="28"/>
        </w:rPr>
        <w:t>й</w:t>
      </w:r>
      <w:r w:rsidRPr="008154E3">
        <w:rPr>
          <w:rFonts w:ascii="Times New Roman" w:hAnsi="Times New Roman"/>
          <w:sz w:val="28"/>
          <w:szCs w:val="28"/>
        </w:rPr>
        <w:t xml:space="preserve"> (статьи, части, пункты, подпункты, абзацы) законов и иных нормативных правовых актов, с оценкой объемов бюджетных ассигнований, необходимых для исполнения расходных обязательств </w:t>
      </w:r>
      <w:r w:rsidR="00E12173" w:rsidRPr="008154E3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8B386C" w:rsidRPr="008154E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proofErr w:type="gramEnd"/>
      <w:r w:rsidR="00E12173" w:rsidRPr="008154E3">
        <w:rPr>
          <w:rFonts w:ascii="Times New Roman" w:hAnsi="Times New Roman"/>
          <w:sz w:val="28"/>
          <w:szCs w:val="28"/>
        </w:rPr>
        <w:t xml:space="preserve"> сельсовет</w:t>
      </w:r>
      <w:r w:rsidR="00E914B6" w:rsidRPr="008154E3">
        <w:rPr>
          <w:rFonts w:ascii="Times New Roman" w:hAnsi="Times New Roman"/>
          <w:sz w:val="28"/>
          <w:szCs w:val="28"/>
        </w:rPr>
        <w:t xml:space="preserve"> </w:t>
      </w:r>
      <w:r w:rsidRPr="008154E3">
        <w:rPr>
          <w:rFonts w:ascii="Times New Roman" w:hAnsi="Times New Roman"/>
          <w:sz w:val="28"/>
          <w:szCs w:val="28"/>
        </w:rPr>
        <w:t xml:space="preserve">за счет бюджетных ассигнований </w:t>
      </w:r>
      <w:r w:rsidR="00E12173" w:rsidRPr="008154E3">
        <w:rPr>
          <w:rFonts w:ascii="Times New Roman" w:hAnsi="Times New Roman"/>
          <w:sz w:val="28"/>
          <w:szCs w:val="28"/>
        </w:rPr>
        <w:t>местного</w:t>
      </w:r>
      <w:r w:rsidRPr="008154E3">
        <w:rPr>
          <w:rFonts w:ascii="Times New Roman" w:hAnsi="Times New Roman"/>
          <w:sz w:val="28"/>
          <w:szCs w:val="28"/>
        </w:rPr>
        <w:t xml:space="preserve"> бюджета.</w:t>
      </w:r>
    </w:p>
    <w:p w:rsidR="007950E5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4. Реестр расходных обязательств </w:t>
      </w:r>
      <w:r w:rsidR="00E12173" w:rsidRPr="008154E3">
        <w:rPr>
          <w:rFonts w:ascii="Times New Roman" w:hAnsi="Times New Roman"/>
          <w:sz w:val="28"/>
          <w:szCs w:val="28"/>
        </w:rPr>
        <w:t>сельского поселения</w:t>
      </w:r>
      <w:r w:rsidRPr="008154E3">
        <w:rPr>
          <w:rFonts w:ascii="Times New Roman" w:hAnsi="Times New Roman"/>
          <w:sz w:val="28"/>
          <w:szCs w:val="28"/>
        </w:rPr>
        <w:t xml:space="preserve"> предназначен для учета расходных обязательств независимо от срока их окончания и определения объемов бюджетных ассигнований </w:t>
      </w:r>
      <w:r w:rsidR="00E12173" w:rsidRPr="008154E3">
        <w:rPr>
          <w:rFonts w:ascii="Times New Roman" w:hAnsi="Times New Roman"/>
          <w:sz w:val="28"/>
          <w:szCs w:val="28"/>
        </w:rPr>
        <w:t>сельского</w:t>
      </w:r>
      <w:r w:rsidRPr="008154E3">
        <w:rPr>
          <w:rFonts w:ascii="Times New Roman" w:hAnsi="Times New Roman"/>
          <w:sz w:val="28"/>
          <w:szCs w:val="28"/>
        </w:rPr>
        <w:t xml:space="preserve"> бюджета, необходимых для их исполнения.</w:t>
      </w:r>
    </w:p>
    <w:p w:rsidR="00294398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5. Данные реестра расходных обязательств </w:t>
      </w:r>
      <w:r w:rsidR="00E12173" w:rsidRPr="008154E3">
        <w:rPr>
          <w:rFonts w:ascii="Times New Roman" w:hAnsi="Times New Roman"/>
          <w:sz w:val="28"/>
          <w:szCs w:val="28"/>
        </w:rPr>
        <w:t>сельского поселения</w:t>
      </w:r>
      <w:r w:rsidR="008E743D" w:rsidRPr="008154E3">
        <w:rPr>
          <w:rFonts w:ascii="Times New Roman" w:hAnsi="Times New Roman"/>
          <w:sz w:val="28"/>
          <w:szCs w:val="28"/>
        </w:rPr>
        <w:t xml:space="preserve"> используются </w:t>
      </w:r>
      <w:proofErr w:type="gramStart"/>
      <w:r w:rsidR="008E743D" w:rsidRPr="008154E3">
        <w:rPr>
          <w:rFonts w:ascii="Times New Roman" w:hAnsi="Times New Roman"/>
          <w:sz w:val="28"/>
          <w:szCs w:val="28"/>
        </w:rPr>
        <w:t>при</w:t>
      </w:r>
      <w:proofErr w:type="gramEnd"/>
      <w:r w:rsidR="00294398" w:rsidRPr="008154E3">
        <w:rPr>
          <w:rFonts w:ascii="Times New Roman" w:hAnsi="Times New Roman"/>
          <w:sz w:val="28"/>
          <w:szCs w:val="28"/>
        </w:rPr>
        <w:t>:</w:t>
      </w:r>
    </w:p>
    <w:p w:rsidR="007950E5" w:rsidRPr="008154E3" w:rsidRDefault="00294398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>-</w:t>
      </w:r>
      <w:r w:rsidR="008E743D" w:rsidRPr="008154E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E743D" w:rsidRPr="008154E3">
        <w:rPr>
          <w:rFonts w:ascii="Times New Roman" w:hAnsi="Times New Roman"/>
          <w:sz w:val="28"/>
          <w:szCs w:val="28"/>
        </w:rPr>
        <w:t>составлении</w:t>
      </w:r>
      <w:proofErr w:type="gramEnd"/>
      <w:r w:rsidR="008E743D" w:rsidRPr="008154E3">
        <w:rPr>
          <w:rFonts w:ascii="Times New Roman" w:hAnsi="Times New Roman"/>
          <w:sz w:val="28"/>
          <w:szCs w:val="28"/>
        </w:rPr>
        <w:t xml:space="preserve"> проекта </w:t>
      </w:r>
      <w:r w:rsidR="00E12173" w:rsidRPr="008154E3">
        <w:rPr>
          <w:rFonts w:ascii="Times New Roman" w:hAnsi="Times New Roman"/>
          <w:sz w:val="28"/>
          <w:szCs w:val="28"/>
        </w:rPr>
        <w:t>местного</w:t>
      </w:r>
      <w:r w:rsidR="007950E5" w:rsidRPr="008154E3">
        <w:rPr>
          <w:rFonts w:ascii="Times New Roman" w:hAnsi="Times New Roman"/>
          <w:sz w:val="28"/>
          <w:szCs w:val="28"/>
        </w:rPr>
        <w:t xml:space="preserve"> бюджета на очередной ф</w:t>
      </w:r>
      <w:r w:rsidR="008E743D" w:rsidRPr="008154E3">
        <w:rPr>
          <w:rFonts w:ascii="Times New Roman" w:hAnsi="Times New Roman"/>
          <w:sz w:val="28"/>
          <w:szCs w:val="28"/>
        </w:rPr>
        <w:t xml:space="preserve">инансовый год </w:t>
      </w:r>
      <w:r w:rsidRPr="008154E3">
        <w:rPr>
          <w:rFonts w:ascii="Times New Roman" w:hAnsi="Times New Roman"/>
          <w:sz w:val="28"/>
          <w:szCs w:val="28"/>
        </w:rPr>
        <w:t>и плановый период;</w:t>
      </w:r>
    </w:p>
    <w:p w:rsidR="00294398" w:rsidRPr="008154E3" w:rsidRDefault="00294398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- внесение изменений в решение о </w:t>
      </w:r>
      <w:r w:rsidR="00E12173" w:rsidRPr="008154E3">
        <w:rPr>
          <w:rFonts w:ascii="Times New Roman" w:hAnsi="Times New Roman"/>
          <w:sz w:val="28"/>
          <w:szCs w:val="28"/>
        </w:rPr>
        <w:t xml:space="preserve">местном </w:t>
      </w:r>
      <w:r w:rsidR="008B6B8F" w:rsidRPr="008154E3">
        <w:rPr>
          <w:rFonts w:ascii="Times New Roman" w:hAnsi="Times New Roman"/>
          <w:sz w:val="28"/>
          <w:szCs w:val="28"/>
        </w:rPr>
        <w:t>бюджете на текущий финансовый и плановый период;</w:t>
      </w:r>
    </w:p>
    <w:p w:rsidR="008B6B8F" w:rsidRPr="008154E3" w:rsidRDefault="008B6B8F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8154E3">
        <w:rPr>
          <w:rFonts w:ascii="Times New Roman" w:hAnsi="Times New Roman"/>
          <w:sz w:val="28"/>
          <w:szCs w:val="28"/>
        </w:rPr>
        <w:t>ведении</w:t>
      </w:r>
      <w:proofErr w:type="gramEnd"/>
      <w:r w:rsidRPr="008154E3">
        <w:rPr>
          <w:rFonts w:ascii="Times New Roman" w:hAnsi="Times New Roman"/>
          <w:sz w:val="28"/>
          <w:szCs w:val="28"/>
        </w:rPr>
        <w:t xml:space="preserve"> сводной бюджетной росписи и лимитов бюджетных обязательств </w:t>
      </w:r>
      <w:r w:rsidR="00E12173" w:rsidRPr="008154E3">
        <w:rPr>
          <w:rFonts w:ascii="Times New Roman" w:hAnsi="Times New Roman"/>
          <w:sz w:val="28"/>
          <w:szCs w:val="28"/>
        </w:rPr>
        <w:t>местного</w:t>
      </w:r>
      <w:r w:rsidRPr="008154E3">
        <w:rPr>
          <w:rFonts w:ascii="Times New Roman" w:hAnsi="Times New Roman"/>
          <w:sz w:val="28"/>
          <w:szCs w:val="28"/>
        </w:rPr>
        <w:t xml:space="preserve"> бюджета.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>6.  Расходные обязательства  сельского поселения разделяются на следующие группы: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  6.1. Расходные обязательства, возникшие в результате принятия нормативных правовых актов сельского поселения, заключения договоров (соглашений) в </w:t>
      </w:r>
      <w:r w:rsidRPr="008154E3">
        <w:rPr>
          <w:rFonts w:ascii="Times New Roman" w:hAnsi="Times New Roman"/>
          <w:sz w:val="28"/>
          <w:szCs w:val="28"/>
        </w:rPr>
        <w:lastRenderedPageBreak/>
        <w:t>рамках реализации вопросов местного значения сельского поселения.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  6.2. Расходные обязательства, возникшие в результате принятия нормативных правовых актов сельского поселения, заключения договоров (соглашений) в рамках </w:t>
      </w:r>
      <w:proofErr w:type="gramStart"/>
      <w:r w:rsidRPr="008154E3">
        <w:rPr>
          <w:rFonts w:ascii="Times New Roman" w:hAnsi="Times New Roman"/>
          <w:sz w:val="28"/>
          <w:szCs w:val="28"/>
        </w:rPr>
        <w:t>реализации полномочий органов местного самоуправления сельского поселения</w:t>
      </w:r>
      <w:proofErr w:type="gramEnd"/>
      <w:r w:rsidRPr="008154E3">
        <w:rPr>
          <w:rFonts w:ascii="Times New Roman" w:hAnsi="Times New Roman"/>
          <w:sz w:val="28"/>
          <w:szCs w:val="28"/>
        </w:rPr>
        <w:t xml:space="preserve"> по решению вопросов местного значения сельского поселения.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  6.3.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поселения.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  6.4. 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Федерации.</w:t>
      </w:r>
    </w:p>
    <w:p w:rsidR="00583F8E" w:rsidRPr="008154E3" w:rsidRDefault="00583F8E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  6.5. 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Федерации.</w:t>
      </w:r>
    </w:p>
    <w:p w:rsidR="007950E5" w:rsidRPr="008E743D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II. Порядок </w:t>
      </w:r>
      <w:r w:rsidR="00951DD7">
        <w:rPr>
          <w:rFonts w:ascii="Times New Roman" w:hAnsi="Times New Roman" w:cs="Times New Roman"/>
          <w:sz w:val="28"/>
          <w:szCs w:val="28"/>
        </w:rPr>
        <w:t>заполнения</w:t>
      </w:r>
      <w:r w:rsidRPr="008E743D">
        <w:rPr>
          <w:rFonts w:ascii="Times New Roman" w:hAnsi="Times New Roman" w:cs="Times New Roman"/>
          <w:sz w:val="28"/>
          <w:szCs w:val="28"/>
        </w:rPr>
        <w:t xml:space="preserve"> реестра </w:t>
      </w:r>
      <w:proofErr w:type="gramStart"/>
      <w:r w:rsidRPr="008E743D">
        <w:rPr>
          <w:rFonts w:ascii="Times New Roman" w:hAnsi="Times New Roman" w:cs="Times New Roman"/>
          <w:sz w:val="28"/>
          <w:szCs w:val="28"/>
        </w:rPr>
        <w:t>расходных</w:t>
      </w:r>
      <w:proofErr w:type="gramEnd"/>
    </w:p>
    <w:p w:rsidR="007950E5" w:rsidRPr="008154E3" w:rsidRDefault="007950E5" w:rsidP="008154E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E743D">
        <w:rPr>
          <w:rFonts w:ascii="Times New Roman" w:hAnsi="Times New Roman" w:cs="Times New Roman"/>
          <w:sz w:val="28"/>
          <w:szCs w:val="28"/>
        </w:rPr>
        <w:t xml:space="preserve">обязательств </w:t>
      </w:r>
      <w:r w:rsidR="0034706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951DD7" w:rsidP="00815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950E5" w:rsidRPr="008E743D">
        <w:rPr>
          <w:rFonts w:ascii="Times New Roman" w:hAnsi="Times New Roman" w:cs="Times New Roman"/>
          <w:sz w:val="28"/>
          <w:szCs w:val="28"/>
        </w:rPr>
        <w:t>. Реестр расходных обязательств</w:t>
      </w:r>
      <w:r w:rsidR="00347069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составляется по форме согласно приложению к Порядку и заполняется в следующем порядке: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 xml:space="preserve">7.1. Наименование расходного обязательства, вопроса местного значения сельского поселения, права, полномочия органа местного самоуправления сельского поселения </w:t>
      </w:r>
      <w:hyperlink r:id="rId7" w:history="1">
        <w:r w:rsidRPr="00951DD7">
          <w:rPr>
            <w:sz w:val="28"/>
            <w:szCs w:val="26"/>
          </w:rPr>
          <w:t>(графа 1)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.2. Код строки </w:t>
      </w:r>
      <w:hyperlink r:id="rId8" w:history="1">
        <w:r w:rsidRPr="00951DD7">
          <w:rPr>
            <w:sz w:val="28"/>
            <w:szCs w:val="26"/>
          </w:rPr>
          <w:t>(графа 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.3. Правовое основание финансового обеспечения и расходования сельским поселением бюджетных средств (нормативные правовые акты, договоры, соглашения Российской Федерации) </w:t>
      </w:r>
      <w:hyperlink r:id="rId9" w:history="1">
        <w:r w:rsidRPr="00951DD7">
          <w:rPr>
            <w:sz w:val="28"/>
            <w:szCs w:val="26"/>
          </w:rPr>
          <w:t>(графы 3</w:t>
        </w:r>
      </w:hyperlink>
      <w:r w:rsidRPr="00951DD7">
        <w:rPr>
          <w:sz w:val="28"/>
          <w:szCs w:val="26"/>
        </w:rPr>
        <w:t xml:space="preserve"> – </w:t>
      </w:r>
      <w:hyperlink r:id="rId10" w:history="1">
        <w:r w:rsidRPr="00951DD7">
          <w:rPr>
            <w:sz w:val="28"/>
            <w:szCs w:val="26"/>
          </w:rPr>
          <w:t>22)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.4. Правовое основание финансового обеспечения и расходования сельским поселением бюджетных средств (нормативные правовые акты, договоры, соглашения субъекта Российской Федерации) </w:t>
      </w:r>
      <w:hyperlink r:id="rId11" w:history="1">
        <w:r w:rsidRPr="00D338EE">
          <w:rPr>
            <w:sz w:val="28"/>
            <w:szCs w:val="26"/>
          </w:rPr>
          <w:t xml:space="preserve">(графы </w:t>
        </w:r>
      </w:hyperlink>
      <w:r w:rsidR="00D338EE" w:rsidRPr="00D338EE">
        <w:rPr>
          <w:sz w:val="28"/>
          <w:szCs w:val="26"/>
        </w:rPr>
        <w:t>23</w:t>
      </w:r>
      <w:r w:rsidRPr="00D338EE">
        <w:rPr>
          <w:sz w:val="28"/>
          <w:szCs w:val="26"/>
        </w:rPr>
        <w:t xml:space="preserve"> - </w:t>
      </w:r>
      <w:r w:rsidR="00D338EE" w:rsidRPr="00D338EE">
        <w:rPr>
          <w:sz w:val="28"/>
          <w:szCs w:val="26"/>
        </w:rPr>
        <w:t>2</w:t>
      </w:r>
      <w:hyperlink r:id="rId12" w:history="1">
        <w:r w:rsidRPr="00D338EE">
          <w:rPr>
            <w:sz w:val="28"/>
            <w:szCs w:val="26"/>
          </w:rPr>
          <w:t>8)</w:t>
        </w:r>
      </w:hyperlink>
      <w:r w:rsidRPr="00951DD7">
        <w:rPr>
          <w:sz w:val="28"/>
          <w:szCs w:val="26"/>
        </w:rPr>
        <w:t>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.5. Код раздела, подраздела бюджетной классификации Российской Федерации, по которому отражаются расходы на исполнение расходных обязательств сельского поселения </w:t>
      </w:r>
      <w:hyperlink r:id="rId13" w:history="1">
        <w:r w:rsidRPr="003F6280">
          <w:rPr>
            <w:sz w:val="28"/>
            <w:szCs w:val="26"/>
          </w:rPr>
          <w:t>(граф</w:t>
        </w:r>
        <w:r w:rsidR="003F6280" w:rsidRPr="003F6280">
          <w:rPr>
            <w:sz w:val="28"/>
            <w:szCs w:val="26"/>
          </w:rPr>
          <w:t>а</w:t>
        </w:r>
        <w:r w:rsidRPr="003F6280">
          <w:rPr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30)</w:t>
      </w:r>
      <w:r w:rsidRPr="00951DD7">
        <w:rPr>
          <w:sz w:val="28"/>
          <w:szCs w:val="26"/>
        </w:rPr>
        <w:t>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 В </w:t>
      </w:r>
      <w:hyperlink r:id="rId14" w:history="1">
        <w:r w:rsidRPr="003F6280">
          <w:rPr>
            <w:sz w:val="28"/>
            <w:szCs w:val="26"/>
          </w:rPr>
          <w:t xml:space="preserve">графах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95</w:t>
      </w:r>
      <w:r w:rsidRPr="00951DD7">
        <w:rPr>
          <w:sz w:val="28"/>
          <w:szCs w:val="26"/>
        </w:rPr>
        <w:t xml:space="preserve"> указывается объем средств на исполнение расходного обязательства в тыс. рублей (с одним десятичным знаком), который определяется: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.6.1. </w:t>
      </w:r>
      <w:proofErr w:type="gramStart"/>
      <w:r w:rsidRPr="00951DD7">
        <w:rPr>
          <w:sz w:val="28"/>
          <w:szCs w:val="26"/>
        </w:rPr>
        <w:t xml:space="preserve">Для </w:t>
      </w:r>
      <w:hyperlink r:id="rId15" w:history="1">
        <w:r w:rsidRPr="003F6280">
          <w:rPr>
            <w:sz w:val="28"/>
            <w:szCs w:val="26"/>
          </w:rPr>
          <w:t xml:space="preserve">граф </w:t>
        </w:r>
        <w:r w:rsidR="003F6280" w:rsidRPr="003F6280">
          <w:rPr>
            <w:sz w:val="28"/>
            <w:szCs w:val="26"/>
          </w:rPr>
          <w:t>3</w:t>
        </w:r>
        <w:r w:rsidRPr="003F6280">
          <w:rPr>
            <w:sz w:val="28"/>
            <w:szCs w:val="26"/>
          </w:rPr>
          <w:t>1</w:t>
        </w:r>
      </w:hyperlink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40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16" w:history="1">
        <w:r w:rsidRPr="00951DD7">
          <w:rPr>
            <w:color w:val="0000FF"/>
            <w:sz w:val="28"/>
            <w:szCs w:val="26"/>
          </w:rPr>
          <w:t>(</w:t>
        </w:r>
        <w:r w:rsidRPr="003F6280">
          <w:rPr>
            <w:sz w:val="28"/>
            <w:szCs w:val="26"/>
          </w:rPr>
          <w:t>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 w:rsidR="003F6280">
        <w:rPr>
          <w:sz w:val="28"/>
          <w:szCs w:val="26"/>
        </w:rPr>
        <w:t xml:space="preserve">Управление финансов </w:t>
      </w:r>
      <w:proofErr w:type="spellStart"/>
      <w:r w:rsidR="003F6280">
        <w:rPr>
          <w:sz w:val="28"/>
          <w:szCs w:val="26"/>
        </w:rPr>
        <w:t>Добринского</w:t>
      </w:r>
      <w:proofErr w:type="spellEnd"/>
      <w:r w:rsidR="003F6280">
        <w:rPr>
          <w:sz w:val="28"/>
          <w:szCs w:val="26"/>
        </w:rPr>
        <w:t xml:space="preserve"> муниципального района)</w:t>
      </w:r>
      <w:r w:rsidRPr="00951DD7">
        <w:rPr>
          <w:sz w:val="28"/>
          <w:szCs w:val="26"/>
        </w:rPr>
        <w:t>.</w:t>
      </w:r>
      <w:proofErr w:type="gramEnd"/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.6.2. </w:t>
      </w:r>
      <w:hyperlink r:id="rId17" w:history="1">
        <w:r w:rsidRPr="003F6280">
          <w:rPr>
            <w:sz w:val="28"/>
            <w:szCs w:val="26"/>
          </w:rPr>
          <w:t>Граф</w:t>
        </w:r>
        <w:r w:rsidR="003F6280" w:rsidRPr="003F6280">
          <w:rPr>
            <w:sz w:val="28"/>
            <w:szCs w:val="26"/>
          </w:rPr>
          <w:t>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41-45</w:t>
      </w:r>
      <w:r w:rsidRPr="00951DD7">
        <w:rPr>
          <w:sz w:val="28"/>
          <w:szCs w:val="26"/>
        </w:rPr>
        <w:t xml:space="preserve"> заполня</w:t>
      </w:r>
      <w:r w:rsidR="003F6280">
        <w:rPr>
          <w:sz w:val="28"/>
          <w:szCs w:val="26"/>
        </w:rPr>
        <w:t>ю</w:t>
      </w:r>
      <w:r w:rsidRPr="00951DD7">
        <w:rPr>
          <w:sz w:val="28"/>
          <w:szCs w:val="26"/>
        </w:rPr>
        <w:t>тся в соответствии с решением Совета депутатов сельского поселения о бюджете на текущий финансовый год.</w:t>
      </w:r>
    </w:p>
    <w:p w:rsidR="00951DD7" w:rsidRPr="00951DD7" w:rsidRDefault="00951DD7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</w:t>
      </w:r>
      <w:r w:rsidRPr="00951DD7">
        <w:rPr>
          <w:sz w:val="28"/>
          <w:szCs w:val="26"/>
        </w:rPr>
        <w:t xml:space="preserve">.6.3. </w:t>
      </w:r>
      <w:hyperlink r:id="rId18" w:history="1"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 w:rsidR="003F6280">
        <w:rPr>
          <w:sz w:val="28"/>
          <w:szCs w:val="26"/>
        </w:rPr>
        <w:t>46</w:t>
      </w:r>
      <w:r w:rsidRPr="00951DD7">
        <w:rPr>
          <w:sz w:val="28"/>
          <w:szCs w:val="26"/>
        </w:rPr>
        <w:t xml:space="preserve"> - </w:t>
      </w:r>
      <w:r w:rsidR="003F6280">
        <w:rPr>
          <w:sz w:val="28"/>
          <w:szCs w:val="26"/>
        </w:rPr>
        <w:t>60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обязательства, одним из следующих методов: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нормативный метод - определение объема расходов, в плановом периоде исходя из нормативов, утвержденных в соответствующих нормативных правовых актах;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метод индексации - определение объема расходов в плановом периоде путем индексации объемов расходов текущего периода;</w:t>
      </w:r>
    </w:p>
    <w:p w:rsidR="00951DD7" w:rsidRP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- плановый метод - установление объема расходов в плановом периоде непосредственно в соответствующих нормативных правовых актах.</w:t>
      </w:r>
    </w:p>
    <w:p w:rsidR="00951DD7" w:rsidRDefault="00951DD7" w:rsidP="00951DD7">
      <w:pPr>
        <w:autoSpaceDE w:val="0"/>
        <w:autoSpaceDN w:val="0"/>
        <w:adjustRightInd w:val="0"/>
        <w:ind w:firstLine="540"/>
        <w:jc w:val="both"/>
        <w:rPr>
          <w:sz w:val="28"/>
          <w:szCs w:val="26"/>
        </w:rPr>
      </w:pPr>
      <w:r w:rsidRPr="00951DD7">
        <w:rPr>
          <w:sz w:val="28"/>
          <w:szCs w:val="26"/>
        </w:rPr>
        <w:t>Допускается использование иных методов расчета объема средств на исполнение расходного обязательства в плановых периодах.</w:t>
      </w:r>
    </w:p>
    <w:p w:rsidR="003F6280" w:rsidRDefault="003F6280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7.6.4.  </w:t>
      </w:r>
      <w:proofErr w:type="gramStart"/>
      <w:r w:rsidRPr="00951DD7">
        <w:rPr>
          <w:sz w:val="28"/>
          <w:szCs w:val="26"/>
        </w:rPr>
        <w:t xml:space="preserve">Для </w:t>
      </w:r>
      <w:hyperlink r:id="rId19" w:history="1">
        <w:r w:rsidRPr="003F6280">
          <w:rPr>
            <w:sz w:val="28"/>
            <w:szCs w:val="26"/>
          </w:rPr>
          <w:t>граф</w:t>
        </w:r>
        <w:r w:rsidR="004D527E">
          <w:rPr>
            <w:sz w:val="28"/>
            <w:szCs w:val="26"/>
          </w:rPr>
          <w:t xml:space="preserve"> </w:t>
        </w:r>
        <w:r>
          <w:rPr>
            <w:sz w:val="28"/>
            <w:szCs w:val="26"/>
          </w:rPr>
          <w:t>6</w:t>
        </w:r>
        <w:r w:rsidRPr="003F6280">
          <w:rPr>
            <w:sz w:val="28"/>
            <w:szCs w:val="26"/>
          </w:rPr>
          <w:t>1</w:t>
        </w:r>
      </w:hyperlink>
      <w:r>
        <w:rPr>
          <w:sz w:val="28"/>
          <w:szCs w:val="26"/>
        </w:rPr>
        <w:t>-70</w:t>
      </w:r>
      <w:r w:rsidRPr="00951DD7">
        <w:rPr>
          <w:sz w:val="28"/>
          <w:szCs w:val="26"/>
        </w:rPr>
        <w:t xml:space="preserve"> в соответствии с Отчетом об исполнении бюджета </w:t>
      </w:r>
      <w:hyperlink r:id="rId20" w:history="1">
        <w:r w:rsidRPr="003F6280">
          <w:rPr>
            <w:sz w:val="28"/>
            <w:szCs w:val="26"/>
          </w:rPr>
          <w:t>(ф. 0503117)</w:t>
        </w:r>
      </w:hyperlink>
      <w:r w:rsidRPr="00951DD7">
        <w:rPr>
          <w:sz w:val="28"/>
          <w:szCs w:val="26"/>
        </w:rPr>
        <w:t>, утвержденном приказом Министерства финансов Российской Федерации от 28 декабря 2010 г. N 191н "Об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Федерации", за отчетный год (итоговые значения по указанным графам должны соответствовать указанному Отчету, представленному в</w:t>
      </w:r>
      <w:proofErr w:type="gramEnd"/>
      <w:r w:rsidRPr="00951DD7">
        <w:rPr>
          <w:sz w:val="28"/>
          <w:szCs w:val="26"/>
        </w:rPr>
        <w:t xml:space="preserve"> </w:t>
      </w:r>
      <w:proofErr w:type="gramStart"/>
      <w:r>
        <w:rPr>
          <w:sz w:val="28"/>
          <w:szCs w:val="26"/>
        </w:rPr>
        <w:t xml:space="preserve">Управление финансов </w:t>
      </w:r>
      <w:proofErr w:type="spellStart"/>
      <w:r>
        <w:rPr>
          <w:sz w:val="28"/>
          <w:szCs w:val="26"/>
        </w:rPr>
        <w:t>Добринского</w:t>
      </w:r>
      <w:proofErr w:type="spellEnd"/>
      <w:r w:rsidR="00105198">
        <w:rPr>
          <w:sz w:val="28"/>
          <w:szCs w:val="26"/>
        </w:rPr>
        <w:t xml:space="preserve"> </w:t>
      </w:r>
      <w:r>
        <w:rPr>
          <w:sz w:val="28"/>
          <w:szCs w:val="26"/>
        </w:rPr>
        <w:t>муниципального района)</w:t>
      </w:r>
      <w:r w:rsidR="000F437F">
        <w:rPr>
          <w:sz w:val="28"/>
          <w:szCs w:val="26"/>
        </w:rPr>
        <w:t xml:space="preserve">, </w:t>
      </w:r>
      <w:r w:rsidR="000F437F"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 w:rsidR="000F437F">
        <w:rPr>
          <w:sz w:val="28"/>
          <w:szCs w:val="26"/>
        </w:rPr>
        <w:t xml:space="preserve"> муниципальной собственности.</w:t>
      </w:r>
      <w:proofErr w:type="gramEnd"/>
    </w:p>
    <w:p w:rsidR="004D527E" w:rsidRDefault="000F437F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7.6.5.</w:t>
      </w:r>
      <w:r w:rsidR="004D527E" w:rsidRPr="004D527E">
        <w:rPr>
          <w:sz w:val="28"/>
          <w:szCs w:val="26"/>
        </w:rPr>
        <w:t xml:space="preserve"> </w:t>
      </w:r>
      <w:hyperlink r:id="rId21" w:history="1">
        <w:r w:rsidR="004D527E" w:rsidRPr="003F6280">
          <w:rPr>
            <w:sz w:val="28"/>
            <w:szCs w:val="26"/>
          </w:rPr>
          <w:t>Графы</w:t>
        </w:r>
        <w:r w:rsidR="004D527E" w:rsidRPr="00951DD7">
          <w:rPr>
            <w:color w:val="0000FF"/>
            <w:sz w:val="28"/>
            <w:szCs w:val="26"/>
          </w:rPr>
          <w:t xml:space="preserve"> </w:t>
        </w:r>
      </w:hyperlink>
      <w:r w:rsidR="004D527E">
        <w:rPr>
          <w:sz w:val="28"/>
          <w:szCs w:val="26"/>
        </w:rPr>
        <w:t>71-75</w:t>
      </w:r>
      <w:r w:rsidR="004D527E" w:rsidRPr="00951DD7">
        <w:rPr>
          <w:sz w:val="28"/>
          <w:szCs w:val="26"/>
        </w:rPr>
        <w:t xml:space="preserve"> заполня</w:t>
      </w:r>
      <w:r w:rsidR="004D527E">
        <w:rPr>
          <w:sz w:val="28"/>
          <w:szCs w:val="26"/>
        </w:rPr>
        <w:t>ю</w:t>
      </w:r>
      <w:r w:rsidR="004D527E" w:rsidRPr="00951DD7">
        <w:rPr>
          <w:sz w:val="28"/>
          <w:szCs w:val="26"/>
        </w:rPr>
        <w:t xml:space="preserve">тся </w:t>
      </w:r>
      <w:proofErr w:type="gramStart"/>
      <w:r w:rsidR="004D527E" w:rsidRPr="00951DD7">
        <w:rPr>
          <w:sz w:val="28"/>
          <w:szCs w:val="26"/>
        </w:rPr>
        <w:t>в соответствии с решением Совета депутатов сельского поселения о бюджете на текущий финансовый год</w:t>
      </w:r>
      <w:r w:rsidR="004D527E">
        <w:rPr>
          <w:sz w:val="28"/>
          <w:szCs w:val="26"/>
        </w:rPr>
        <w:t xml:space="preserve"> </w:t>
      </w:r>
      <w:r w:rsidR="004D527E" w:rsidRPr="000F437F">
        <w:rPr>
          <w:sz w:val="28"/>
          <w:szCs w:val="26"/>
        </w:rPr>
        <w:t>без учета</w:t>
      </w:r>
      <w:proofErr w:type="gramEnd"/>
      <w:r w:rsidR="004D527E" w:rsidRPr="000F437F">
        <w:rPr>
          <w:sz w:val="28"/>
          <w:szCs w:val="26"/>
        </w:rPr>
        <w:t xml:space="preserve"> расходов на осуществление капитальных вложений в объекты</w:t>
      </w:r>
      <w:r w:rsidR="004D527E">
        <w:rPr>
          <w:sz w:val="28"/>
          <w:szCs w:val="26"/>
        </w:rPr>
        <w:t xml:space="preserve"> муниципальной собственности.</w:t>
      </w:r>
    </w:p>
    <w:p w:rsidR="00E438DB" w:rsidRPr="008B386C" w:rsidRDefault="004D527E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7.6.6. </w:t>
      </w:r>
      <w:hyperlink r:id="rId22" w:history="1">
        <w:proofErr w:type="gramStart"/>
        <w:r w:rsidRPr="003F6280">
          <w:rPr>
            <w:sz w:val="28"/>
            <w:szCs w:val="26"/>
          </w:rPr>
          <w:t>Графы</w:t>
        </w:r>
        <w:r w:rsidRPr="00951DD7">
          <w:rPr>
            <w:color w:val="0000FF"/>
            <w:sz w:val="28"/>
            <w:szCs w:val="26"/>
          </w:rPr>
          <w:t xml:space="preserve"> </w:t>
        </w:r>
      </w:hyperlink>
      <w:r>
        <w:rPr>
          <w:sz w:val="28"/>
          <w:szCs w:val="26"/>
        </w:rPr>
        <w:t>76</w:t>
      </w:r>
      <w:r w:rsidRPr="00951DD7">
        <w:rPr>
          <w:sz w:val="28"/>
          <w:szCs w:val="26"/>
        </w:rPr>
        <w:t xml:space="preserve"> - </w:t>
      </w:r>
      <w:r>
        <w:rPr>
          <w:sz w:val="28"/>
          <w:szCs w:val="26"/>
        </w:rPr>
        <w:t>90</w:t>
      </w:r>
      <w:r w:rsidRPr="00951DD7">
        <w:rPr>
          <w:sz w:val="28"/>
          <w:szCs w:val="26"/>
        </w:rPr>
        <w:t xml:space="preserve"> заполняются в соответствии с решением Совета депутатов сельского поселения о бюджете на очередной финансовый год и плановый период (в случае составления и принятия бюджета сельского поселения на трехлетний период) или в соответствии с законами, нормативными правовыми актами, договорами (соглашениями), обуславливающими расходные обязательства</w:t>
      </w:r>
      <w:r>
        <w:rPr>
          <w:sz w:val="28"/>
          <w:szCs w:val="26"/>
        </w:rPr>
        <w:t xml:space="preserve">, </w:t>
      </w:r>
      <w:r w:rsidRPr="000F437F">
        <w:rPr>
          <w:sz w:val="28"/>
          <w:szCs w:val="26"/>
        </w:rPr>
        <w:t>без учета расходов на осуществление капитальных вложений в объекты</w:t>
      </w:r>
      <w:r>
        <w:rPr>
          <w:sz w:val="28"/>
          <w:szCs w:val="26"/>
        </w:rPr>
        <w:t xml:space="preserve"> муниципальной собственности.</w:t>
      </w:r>
      <w:bookmarkStart w:id="2" w:name="P59"/>
      <w:bookmarkEnd w:id="2"/>
      <w:proofErr w:type="gramEnd"/>
    </w:p>
    <w:p w:rsidR="000616E4" w:rsidRDefault="000616E4">
      <w:pPr>
        <w:pStyle w:val="ConsPlusNormal"/>
        <w:jc w:val="both"/>
      </w:pPr>
    </w:p>
    <w:p w:rsidR="00F74F15" w:rsidRDefault="007950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>III. Порядок ведения реестра расходных обязательств</w:t>
      </w:r>
    </w:p>
    <w:p w:rsidR="007950E5" w:rsidRPr="008B386C" w:rsidRDefault="007950E5" w:rsidP="008B386C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74F15">
        <w:rPr>
          <w:rFonts w:ascii="Times New Roman" w:hAnsi="Times New Roman" w:cs="Times New Roman"/>
          <w:sz w:val="28"/>
          <w:szCs w:val="28"/>
        </w:rPr>
        <w:t xml:space="preserve">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7950E5" w:rsidRDefault="00BF072A" w:rsidP="008154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. Ведение реестра расходных обязательств </w:t>
      </w:r>
      <w:r w:rsidR="00F24FF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="00F24FFB">
        <w:rPr>
          <w:rFonts w:ascii="Times New Roman" w:hAnsi="Times New Roman" w:cs="Times New Roman"/>
          <w:sz w:val="28"/>
          <w:szCs w:val="28"/>
        </w:rPr>
        <w:t>Администрацией сельского поселения</w:t>
      </w:r>
      <w:r w:rsidR="007950E5" w:rsidRPr="004834F4">
        <w:rPr>
          <w:rFonts w:ascii="Times New Roman" w:hAnsi="Times New Roman" w:cs="Times New Roman"/>
          <w:sz w:val="28"/>
          <w:szCs w:val="28"/>
        </w:rPr>
        <w:t xml:space="preserve"> посредством внесения в него изменений.</w:t>
      </w:r>
    </w:p>
    <w:p w:rsidR="00BF072A" w:rsidRPr="00BF072A" w:rsidRDefault="00BF072A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9</w:t>
      </w:r>
      <w:r w:rsidRPr="00BF072A">
        <w:rPr>
          <w:sz w:val="28"/>
          <w:szCs w:val="26"/>
        </w:rPr>
        <w:t xml:space="preserve">. </w:t>
      </w:r>
      <w:r>
        <w:rPr>
          <w:sz w:val="28"/>
          <w:szCs w:val="26"/>
        </w:rPr>
        <w:t>Администрация</w:t>
      </w:r>
      <w:r w:rsidRPr="00BF072A">
        <w:rPr>
          <w:sz w:val="28"/>
          <w:szCs w:val="26"/>
        </w:rPr>
        <w:t xml:space="preserve"> сельского поселения ежегодно, по </w:t>
      </w:r>
      <w:hyperlink r:id="rId23" w:history="1">
        <w:r w:rsidRPr="00BF072A">
          <w:rPr>
            <w:sz w:val="28"/>
            <w:szCs w:val="26"/>
          </w:rPr>
          <w:t>форме</w:t>
        </w:r>
      </w:hyperlink>
      <w:r w:rsidRPr="00BF072A">
        <w:rPr>
          <w:sz w:val="28"/>
          <w:szCs w:val="26"/>
        </w:rPr>
        <w:t xml:space="preserve"> согласно приложению к настоящему Порядку, представляют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>
        <w:rPr>
          <w:sz w:val="28"/>
          <w:szCs w:val="26"/>
        </w:rPr>
        <w:t xml:space="preserve"> </w:t>
      </w:r>
      <w:r w:rsidRPr="00BF072A">
        <w:rPr>
          <w:sz w:val="28"/>
          <w:szCs w:val="26"/>
        </w:rPr>
        <w:t>района реестр расходных обязатель</w:t>
      </w:r>
      <w:proofErr w:type="gramStart"/>
      <w:r w:rsidRPr="00BF072A">
        <w:rPr>
          <w:sz w:val="28"/>
          <w:szCs w:val="26"/>
        </w:rPr>
        <w:t>ств в ср</w:t>
      </w:r>
      <w:proofErr w:type="gramEnd"/>
      <w:r w:rsidRPr="00BF072A">
        <w:rPr>
          <w:sz w:val="28"/>
          <w:szCs w:val="26"/>
        </w:rPr>
        <w:t>ок не позднее 01 апреля текущего финансового года.</w:t>
      </w:r>
    </w:p>
    <w:p w:rsidR="00BF072A" w:rsidRPr="00B37FAB" w:rsidRDefault="00BF072A" w:rsidP="008154E3">
      <w:pPr>
        <w:autoSpaceDE w:val="0"/>
        <w:autoSpaceDN w:val="0"/>
        <w:adjustRightInd w:val="0"/>
        <w:jc w:val="both"/>
        <w:rPr>
          <w:sz w:val="28"/>
          <w:szCs w:val="26"/>
        </w:rPr>
      </w:pPr>
      <w:r>
        <w:rPr>
          <w:sz w:val="28"/>
          <w:szCs w:val="26"/>
        </w:rPr>
        <w:t>10</w:t>
      </w:r>
      <w:r w:rsidRPr="00BF072A">
        <w:rPr>
          <w:sz w:val="28"/>
          <w:szCs w:val="26"/>
        </w:rPr>
        <w:t>. Реестр расходных обязатель</w:t>
      </w:r>
      <w:proofErr w:type="gramStart"/>
      <w:r w:rsidRPr="00BF072A">
        <w:rPr>
          <w:sz w:val="28"/>
          <w:szCs w:val="26"/>
        </w:rPr>
        <w:t>ств пр</w:t>
      </w:r>
      <w:proofErr w:type="gramEnd"/>
      <w:r w:rsidRPr="00BF072A">
        <w:rPr>
          <w:sz w:val="28"/>
          <w:szCs w:val="26"/>
        </w:rPr>
        <w:t>едставляется в управление финансов</w:t>
      </w:r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Добринского</w:t>
      </w:r>
      <w:proofErr w:type="spellEnd"/>
      <w:r w:rsidRPr="00BF072A">
        <w:rPr>
          <w:sz w:val="28"/>
          <w:szCs w:val="26"/>
        </w:rPr>
        <w:t xml:space="preserve"> района</w:t>
      </w:r>
      <w:r>
        <w:rPr>
          <w:sz w:val="28"/>
          <w:szCs w:val="26"/>
        </w:rPr>
        <w:t xml:space="preserve"> в электронном виде на адрес </w:t>
      </w:r>
      <w:r w:rsidR="00B37FAB">
        <w:rPr>
          <w:sz w:val="28"/>
          <w:szCs w:val="26"/>
        </w:rPr>
        <w:t xml:space="preserve">электронной почты </w:t>
      </w:r>
      <w:hyperlink r:id="rId24" w:history="1">
        <w:r w:rsidR="00B37FAB" w:rsidRPr="008154E3">
          <w:rPr>
            <w:rStyle w:val="a7"/>
            <w:color w:val="auto"/>
            <w:sz w:val="28"/>
            <w:szCs w:val="26"/>
            <w:u w:val="none"/>
            <w:lang w:val="en-US"/>
          </w:rPr>
          <w:t>dobrinka</w:t>
        </w:r>
        <w:r w:rsidR="00B37FAB" w:rsidRPr="008154E3">
          <w:rPr>
            <w:rStyle w:val="a7"/>
            <w:color w:val="auto"/>
            <w:sz w:val="28"/>
            <w:szCs w:val="26"/>
            <w:u w:val="none"/>
          </w:rPr>
          <w:t>@</w:t>
        </w:r>
        <w:r w:rsidR="00B37FAB" w:rsidRPr="008154E3">
          <w:rPr>
            <w:rStyle w:val="a7"/>
            <w:color w:val="auto"/>
            <w:sz w:val="28"/>
            <w:szCs w:val="26"/>
            <w:u w:val="none"/>
            <w:lang w:val="en-US"/>
          </w:rPr>
          <w:t>fin</w:t>
        </w:r>
        <w:r w:rsidR="00B37FAB" w:rsidRPr="008154E3">
          <w:rPr>
            <w:rStyle w:val="a7"/>
            <w:color w:val="auto"/>
            <w:sz w:val="28"/>
            <w:szCs w:val="26"/>
            <w:u w:val="none"/>
          </w:rPr>
          <w:t>.</w:t>
        </w:r>
        <w:r w:rsidR="00B37FAB" w:rsidRPr="008154E3">
          <w:rPr>
            <w:rStyle w:val="a7"/>
            <w:color w:val="auto"/>
            <w:sz w:val="28"/>
            <w:szCs w:val="26"/>
            <w:u w:val="none"/>
            <w:lang w:val="en-US"/>
          </w:rPr>
          <w:t>lipetsk</w:t>
        </w:r>
        <w:r w:rsidR="00B37FAB" w:rsidRPr="008154E3">
          <w:rPr>
            <w:rStyle w:val="a7"/>
            <w:color w:val="auto"/>
            <w:sz w:val="28"/>
            <w:szCs w:val="26"/>
            <w:u w:val="none"/>
          </w:rPr>
          <w:t>.</w:t>
        </w:r>
        <w:r w:rsidR="00B37FAB" w:rsidRPr="008154E3">
          <w:rPr>
            <w:rStyle w:val="a7"/>
            <w:color w:val="auto"/>
            <w:sz w:val="28"/>
            <w:szCs w:val="26"/>
            <w:u w:val="none"/>
            <w:lang w:val="en-US"/>
          </w:rPr>
          <w:t>ru</w:t>
        </w:r>
      </w:hyperlink>
      <w:r w:rsidR="00B37FAB">
        <w:rPr>
          <w:sz w:val="28"/>
          <w:szCs w:val="26"/>
        </w:rPr>
        <w:t xml:space="preserve"> </w:t>
      </w:r>
    </w:p>
    <w:p w:rsidR="00BF072A" w:rsidRPr="00BF072A" w:rsidRDefault="00B37FAB" w:rsidP="008154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11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. Главные распорядители средств </w:t>
      </w:r>
      <w:r>
        <w:rPr>
          <w:rFonts w:ascii="Times New Roman" w:hAnsi="Times New Roman" w:cs="Times New Roman"/>
          <w:sz w:val="28"/>
          <w:szCs w:val="26"/>
        </w:rPr>
        <w:t>местного</w:t>
      </w:r>
      <w:r w:rsidR="00BF072A" w:rsidRPr="00BF072A">
        <w:rPr>
          <w:rFonts w:ascii="Times New Roman" w:hAnsi="Times New Roman" w:cs="Times New Roman"/>
          <w:sz w:val="28"/>
          <w:szCs w:val="26"/>
        </w:rPr>
        <w:t xml:space="preserve"> бюджета сельского поселения несут ответственность за полноту, своевременность и достоверность предоставляемой информации.</w:t>
      </w:r>
    </w:p>
    <w:p w:rsidR="00BF072A" w:rsidRPr="00B37FAB" w:rsidRDefault="00B37FAB" w:rsidP="008154E3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6"/>
        </w:rPr>
      </w:pPr>
      <w:r w:rsidRPr="00B37FAB">
        <w:rPr>
          <w:rFonts w:ascii="Times New Roman" w:hAnsi="Times New Roman" w:cs="Times New Roman"/>
          <w:sz w:val="28"/>
          <w:szCs w:val="26"/>
        </w:rPr>
        <w:t>12</w:t>
      </w:r>
      <w:r w:rsidR="00BF072A" w:rsidRPr="00B37FAB">
        <w:rPr>
          <w:rFonts w:ascii="Times New Roman" w:hAnsi="Times New Roman" w:cs="Times New Roman"/>
          <w:sz w:val="28"/>
          <w:szCs w:val="26"/>
        </w:rPr>
        <w:t>. Управление финансов</w:t>
      </w:r>
      <w:r>
        <w:rPr>
          <w:rFonts w:ascii="Times New Roman" w:hAnsi="Times New Roman" w:cs="Times New Roman"/>
          <w:sz w:val="28"/>
          <w:szCs w:val="26"/>
        </w:rPr>
        <w:t xml:space="preserve"> в </w:t>
      </w:r>
      <w:r w:rsidR="00BF072A" w:rsidRPr="00B37FAB">
        <w:rPr>
          <w:rFonts w:ascii="Times New Roman" w:hAnsi="Times New Roman" w:cs="Times New Roman"/>
          <w:sz w:val="28"/>
          <w:szCs w:val="26"/>
        </w:rPr>
        <w:t>случае несоответствия представленных реестров расходных обязатель</w:t>
      </w:r>
      <w:proofErr w:type="gramStart"/>
      <w:r w:rsidR="00BF072A" w:rsidRPr="00B37FAB">
        <w:rPr>
          <w:rFonts w:ascii="Times New Roman" w:hAnsi="Times New Roman" w:cs="Times New Roman"/>
          <w:sz w:val="28"/>
          <w:szCs w:val="26"/>
        </w:rPr>
        <w:t>ств тр</w:t>
      </w:r>
      <w:proofErr w:type="gramEnd"/>
      <w:r w:rsidR="00BF072A" w:rsidRPr="00B37FAB">
        <w:rPr>
          <w:rFonts w:ascii="Times New Roman" w:hAnsi="Times New Roman" w:cs="Times New Roman"/>
          <w:sz w:val="28"/>
          <w:szCs w:val="26"/>
        </w:rPr>
        <w:t>ебованиям, установленным Порядком,  возвращает реестры расходных обязательств на доработку. Доработанный реестр расходных обязательств должен быть представлен в 2-дневный срок.</w:t>
      </w:r>
    </w:p>
    <w:p w:rsidR="00BF072A" w:rsidRPr="008154E3" w:rsidRDefault="00B37FAB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>13</w:t>
      </w:r>
      <w:r w:rsidR="00BF072A" w:rsidRPr="008154E3">
        <w:rPr>
          <w:rFonts w:ascii="Times New Roman" w:hAnsi="Times New Roman"/>
          <w:sz w:val="28"/>
          <w:szCs w:val="28"/>
        </w:rPr>
        <w:t>.</w:t>
      </w:r>
      <w:r w:rsidR="00BF072A" w:rsidRPr="008154E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F072A" w:rsidRPr="008154E3">
        <w:rPr>
          <w:rFonts w:ascii="Times New Roman" w:hAnsi="Times New Roman"/>
          <w:sz w:val="28"/>
          <w:szCs w:val="28"/>
        </w:rPr>
        <w:t xml:space="preserve">Реестр расходных обязательств сельского поселения размещается (за исключением конфиденциальной информации и информации, отнесенной к государственной тайне) в сети Интернет на официальном сайте администрации  сельского поселения </w:t>
      </w:r>
      <w:proofErr w:type="spellStart"/>
      <w:r w:rsidR="008B386C" w:rsidRPr="008154E3">
        <w:rPr>
          <w:rFonts w:ascii="Times New Roman" w:hAnsi="Times New Roman"/>
          <w:sz w:val="28"/>
          <w:szCs w:val="28"/>
        </w:rPr>
        <w:t>Верхнематренский</w:t>
      </w:r>
      <w:proofErr w:type="spellEnd"/>
      <w:r w:rsidR="00BF072A" w:rsidRPr="008154E3">
        <w:rPr>
          <w:rFonts w:ascii="Times New Roman" w:hAnsi="Times New Roman"/>
          <w:sz w:val="28"/>
          <w:szCs w:val="28"/>
        </w:rPr>
        <w:t xml:space="preserve"> сельсовет.</w:t>
      </w:r>
    </w:p>
    <w:p w:rsidR="007950E5" w:rsidRPr="008154E3" w:rsidRDefault="00B37FAB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bookmarkStart w:id="3" w:name="P71"/>
      <w:bookmarkEnd w:id="3"/>
      <w:r w:rsidRPr="008154E3">
        <w:rPr>
          <w:rFonts w:ascii="Times New Roman" w:hAnsi="Times New Roman"/>
          <w:sz w:val="28"/>
          <w:szCs w:val="28"/>
        </w:rPr>
        <w:t>14</w:t>
      </w:r>
      <w:r w:rsidR="007950E5" w:rsidRPr="008154E3">
        <w:rPr>
          <w:rFonts w:ascii="Times New Roman" w:hAnsi="Times New Roman"/>
          <w:sz w:val="28"/>
          <w:szCs w:val="28"/>
        </w:rPr>
        <w:t xml:space="preserve">. Внесение изменений в реестр расходных обязательств </w:t>
      </w:r>
      <w:r w:rsidR="00F24FFB" w:rsidRPr="008154E3">
        <w:rPr>
          <w:rFonts w:ascii="Times New Roman" w:hAnsi="Times New Roman"/>
          <w:sz w:val="28"/>
          <w:szCs w:val="28"/>
        </w:rPr>
        <w:t>сельского поселения</w:t>
      </w:r>
      <w:r w:rsidR="007950E5" w:rsidRPr="008154E3">
        <w:rPr>
          <w:rFonts w:ascii="Times New Roman" w:hAnsi="Times New Roman"/>
          <w:sz w:val="28"/>
          <w:szCs w:val="28"/>
        </w:rPr>
        <w:t xml:space="preserve"> осуществляется в связи:</w:t>
      </w:r>
    </w:p>
    <w:p w:rsidR="007950E5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1) с внесением изменений в </w:t>
      </w:r>
      <w:r w:rsidR="00EA3295" w:rsidRPr="008154E3">
        <w:rPr>
          <w:rFonts w:ascii="Times New Roman" w:hAnsi="Times New Roman"/>
          <w:sz w:val="28"/>
          <w:szCs w:val="28"/>
        </w:rPr>
        <w:t xml:space="preserve">решение сессии о </w:t>
      </w:r>
      <w:r w:rsidR="00F24FFB" w:rsidRPr="008154E3">
        <w:rPr>
          <w:rFonts w:ascii="Times New Roman" w:hAnsi="Times New Roman"/>
          <w:sz w:val="28"/>
          <w:szCs w:val="28"/>
        </w:rPr>
        <w:t>местном</w:t>
      </w:r>
      <w:r w:rsidRPr="008154E3">
        <w:rPr>
          <w:rFonts w:ascii="Times New Roman" w:hAnsi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8154E3">
        <w:rPr>
          <w:rFonts w:ascii="Times New Roman" w:hAnsi="Times New Roman"/>
          <w:sz w:val="28"/>
          <w:szCs w:val="28"/>
        </w:rPr>
        <w:t xml:space="preserve">2) с внесением изменений в сводную бюджетную роспись </w:t>
      </w:r>
      <w:r w:rsidR="00F24FFB" w:rsidRPr="008154E3">
        <w:rPr>
          <w:rFonts w:ascii="Times New Roman" w:hAnsi="Times New Roman"/>
          <w:sz w:val="28"/>
          <w:szCs w:val="28"/>
        </w:rPr>
        <w:t>местного бюджета</w:t>
      </w:r>
      <w:r w:rsidRPr="008154E3">
        <w:rPr>
          <w:rFonts w:ascii="Times New Roman" w:hAnsi="Times New Roman"/>
          <w:sz w:val="28"/>
          <w:szCs w:val="28"/>
        </w:rPr>
        <w:t xml:space="preserve"> и в утвержденные лимиты бюджетных обязательств в ходе исполнения </w:t>
      </w:r>
      <w:r w:rsidR="00F24FFB" w:rsidRPr="008154E3">
        <w:rPr>
          <w:rFonts w:ascii="Times New Roman" w:hAnsi="Times New Roman"/>
          <w:sz w:val="28"/>
          <w:szCs w:val="28"/>
        </w:rPr>
        <w:t>местного бюджета</w:t>
      </w:r>
      <w:r w:rsidRPr="008154E3">
        <w:rPr>
          <w:rFonts w:ascii="Times New Roman" w:hAnsi="Times New Roman"/>
          <w:sz w:val="28"/>
          <w:szCs w:val="28"/>
        </w:rPr>
        <w:t xml:space="preserve"> по основаниям, установленным </w:t>
      </w:r>
      <w:hyperlink r:id="rId25" w:history="1">
        <w:r w:rsidRPr="008154E3">
          <w:rPr>
            <w:rFonts w:ascii="Times New Roman" w:hAnsi="Times New Roman"/>
            <w:sz w:val="28"/>
            <w:szCs w:val="28"/>
          </w:rPr>
          <w:t>статьей 217</w:t>
        </w:r>
      </w:hyperlink>
      <w:r w:rsidRPr="008154E3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и </w:t>
      </w:r>
      <w:r w:rsidR="00EA3295" w:rsidRPr="008154E3">
        <w:rPr>
          <w:rFonts w:ascii="Times New Roman" w:hAnsi="Times New Roman"/>
          <w:sz w:val="28"/>
          <w:szCs w:val="28"/>
        </w:rPr>
        <w:t xml:space="preserve">решением сессии о </w:t>
      </w:r>
      <w:r w:rsidR="00F24FFB" w:rsidRPr="008154E3">
        <w:rPr>
          <w:rFonts w:ascii="Times New Roman" w:hAnsi="Times New Roman"/>
          <w:sz w:val="28"/>
          <w:szCs w:val="28"/>
        </w:rPr>
        <w:t>местном</w:t>
      </w:r>
      <w:r w:rsidR="00EA3295" w:rsidRPr="008154E3">
        <w:rPr>
          <w:rFonts w:ascii="Times New Roman" w:hAnsi="Times New Roman"/>
          <w:sz w:val="28"/>
          <w:szCs w:val="28"/>
        </w:rPr>
        <w:t xml:space="preserve"> бюджете на текущий финансовый год и плановый период;</w:t>
      </w:r>
    </w:p>
    <w:p w:rsidR="007950E5" w:rsidRPr="008154E3" w:rsidRDefault="007950E5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  <w:proofErr w:type="gramStart"/>
      <w:r w:rsidRPr="008154E3">
        <w:rPr>
          <w:rFonts w:ascii="Times New Roman" w:hAnsi="Times New Roman"/>
          <w:sz w:val="28"/>
          <w:szCs w:val="28"/>
        </w:rPr>
        <w:t xml:space="preserve">3) 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</w:t>
      </w:r>
      <w:r w:rsidR="009D1AAA" w:rsidRPr="008154E3">
        <w:rPr>
          <w:rFonts w:ascii="Times New Roman" w:hAnsi="Times New Roman"/>
          <w:sz w:val="28"/>
          <w:szCs w:val="28"/>
        </w:rPr>
        <w:t xml:space="preserve">исполнению </w:t>
      </w:r>
      <w:r w:rsidRPr="008154E3">
        <w:rPr>
          <w:rFonts w:ascii="Times New Roman" w:hAnsi="Times New Roman"/>
          <w:sz w:val="28"/>
          <w:szCs w:val="28"/>
        </w:rPr>
        <w:t xml:space="preserve">органами </w:t>
      </w:r>
      <w:r w:rsidR="00FF2104" w:rsidRPr="008154E3">
        <w:rPr>
          <w:rFonts w:ascii="Times New Roman" w:hAnsi="Times New Roman"/>
          <w:sz w:val="28"/>
          <w:szCs w:val="28"/>
        </w:rPr>
        <w:t>местного самоуправления</w:t>
      </w:r>
      <w:r w:rsidRPr="008154E3">
        <w:rPr>
          <w:rFonts w:ascii="Times New Roman" w:hAnsi="Times New Roman"/>
          <w:sz w:val="28"/>
          <w:szCs w:val="28"/>
        </w:rPr>
        <w:t xml:space="preserve"> за счет бюджетных ассигнований </w:t>
      </w:r>
      <w:r w:rsidR="00F24FFB" w:rsidRPr="008154E3">
        <w:rPr>
          <w:rFonts w:ascii="Times New Roman" w:hAnsi="Times New Roman"/>
          <w:sz w:val="28"/>
          <w:szCs w:val="28"/>
        </w:rPr>
        <w:t>местного бюджета</w:t>
      </w:r>
      <w:r w:rsidRPr="008154E3">
        <w:rPr>
          <w:rFonts w:ascii="Times New Roman" w:hAnsi="Times New Roman"/>
          <w:sz w:val="28"/>
          <w:szCs w:val="28"/>
        </w:rPr>
        <w:t>.</w:t>
      </w:r>
      <w:proofErr w:type="gramEnd"/>
    </w:p>
    <w:p w:rsidR="000B3472" w:rsidRPr="008154E3" w:rsidRDefault="000B3472" w:rsidP="008154E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0B3472" w:rsidSect="008B386C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0B3472" w:rsidRPr="000B3472" w:rsidRDefault="000B3472" w:rsidP="000B3472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B3472">
        <w:rPr>
          <w:rFonts w:ascii="Times New Roman" w:hAnsi="Times New Roman" w:cs="Times New Roman"/>
          <w:sz w:val="20"/>
        </w:rPr>
        <w:t>Приложение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к </w:t>
      </w:r>
      <w:r w:rsidRPr="000B3472">
        <w:rPr>
          <w:sz w:val="20"/>
          <w:szCs w:val="20"/>
        </w:rPr>
        <w:t>П</w:t>
      </w:r>
      <w:r>
        <w:rPr>
          <w:sz w:val="20"/>
          <w:szCs w:val="20"/>
        </w:rPr>
        <w:t xml:space="preserve">орядку </w:t>
      </w:r>
      <w:r w:rsidRPr="000B3472">
        <w:rPr>
          <w:sz w:val="20"/>
          <w:szCs w:val="20"/>
        </w:rPr>
        <w:t xml:space="preserve">ведения реестра расходных обязательств </w:t>
      </w:r>
    </w:p>
    <w:p w:rsidR="000B3472" w:rsidRDefault="000B3472" w:rsidP="000B3472">
      <w:pPr>
        <w:jc w:val="right"/>
        <w:rPr>
          <w:sz w:val="20"/>
          <w:szCs w:val="20"/>
        </w:rPr>
      </w:pPr>
      <w:r w:rsidRPr="000B3472">
        <w:rPr>
          <w:sz w:val="20"/>
          <w:szCs w:val="20"/>
        </w:rPr>
        <w:t>сельского поселения</w:t>
      </w:r>
      <w:r>
        <w:rPr>
          <w:sz w:val="20"/>
          <w:szCs w:val="20"/>
        </w:rPr>
        <w:t xml:space="preserve"> </w:t>
      </w:r>
      <w:proofErr w:type="spellStart"/>
      <w:r w:rsidR="008B386C">
        <w:rPr>
          <w:sz w:val="20"/>
          <w:szCs w:val="20"/>
        </w:rPr>
        <w:t>Верхнематренский</w:t>
      </w:r>
      <w:proofErr w:type="spellEnd"/>
      <w:r w:rsidRPr="000B3472">
        <w:rPr>
          <w:sz w:val="20"/>
          <w:szCs w:val="20"/>
        </w:rPr>
        <w:t xml:space="preserve"> сельсовет </w:t>
      </w:r>
    </w:p>
    <w:p w:rsidR="000B3472" w:rsidRPr="000B3472" w:rsidRDefault="000B3472" w:rsidP="000B3472">
      <w:pPr>
        <w:jc w:val="right"/>
        <w:rPr>
          <w:sz w:val="20"/>
          <w:szCs w:val="20"/>
        </w:rPr>
      </w:pPr>
      <w:proofErr w:type="spellStart"/>
      <w:r w:rsidRPr="000B3472">
        <w:rPr>
          <w:sz w:val="20"/>
          <w:szCs w:val="20"/>
        </w:rPr>
        <w:t>Добринского</w:t>
      </w:r>
      <w:proofErr w:type="spellEnd"/>
      <w:r w:rsidRPr="000B3472">
        <w:rPr>
          <w:sz w:val="20"/>
          <w:szCs w:val="20"/>
        </w:rPr>
        <w:t xml:space="preserve"> муниципального района</w:t>
      </w:r>
    </w:p>
    <w:p w:rsidR="000B3472" w:rsidRPr="000B3472" w:rsidRDefault="000B3472" w:rsidP="000B3472">
      <w:pPr>
        <w:pStyle w:val="ConsPlusNormal"/>
        <w:ind w:left="9912"/>
        <w:jc w:val="right"/>
        <w:rPr>
          <w:rFonts w:ascii="Times New Roman" w:hAnsi="Times New Roman" w:cs="Times New Roman"/>
          <w:sz w:val="20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Pr="008D29F2" w:rsidRDefault="000B3472" w:rsidP="000B347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3472" w:rsidRDefault="000B3472" w:rsidP="000B3472">
      <w:pPr>
        <w:spacing w:after="1"/>
      </w:pPr>
    </w:p>
    <w:p w:rsidR="000B3472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70"/>
      <w:bookmarkEnd w:id="4"/>
      <w:r>
        <w:rPr>
          <w:rFonts w:ascii="Times New Roman" w:hAnsi="Times New Roman" w:cs="Times New Roman"/>
          <w:sz w:val="28"/>
          <w:szCs w:val="28"/>
        </w:rPr>
        <w:t>РЕЕСТР</w:t>
      </w:r>
      <w:r w:rsidRPr="00172861">
        <w:rPr>
          <w:rFonts w:ascii="Times New Roman" w:hAnsi="Times New Roman" w:cs="Times New Roman"/>
          <w:sz w:val="28"/>
          <w:szCs w:val="28"/>
        </w:rPr>
        <w:t xml:space="preserve"> РАСХОДНЫХ ОБЯЗАТЕЛЬСТВ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B3472" w:rsidRPr="00172861" w:rsidRDefault="008B386C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ВЕРХНЕМАТРЕНСКИЙ</w:t>
      </w:r>
      <w:r w:rsidR="000B3472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72861">
        <w:rPr>
          <w:rFonts w:ascii="Times New Roman" w:hAnsi="Times New Roman" w:cs="Times New Roman"/>
          <w:sz w:val="28"/>
          <w:szCs w:val="28"/>
        </w:rPr>
        <w:t>на 1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172861">
        <w:rPr>
          <w:rFonts w:ascii="Times New Roman" w:hAnsi="Times New Roman" w:cs="Times New Roman"/>
          <w:sz w:val="28"/>
          <w:szCs w:val="28"/>
        </w:rPr>
        <w:t xml:space="preserve"> 20__ года</w:t>
      </w:r>
    </w:p>
    <w:p w:rsidR="000B3472" w:rsidRPr="00172861" w:rsidRDefault="000B3472" w:rsidP="000B347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B3472" w:rsidRPr="00330800" w:rsidRDefault="000B3472" w:rsidP="00330800">
      <w:pPr>
        <w:pStyle w:val="ConsPlusNonformat"/>
        <w:ind w:left="2124"/>
        <w:jc w:val="center"/>
        <w:rPr>
          <w:rFonts w:ascii="Times New Roman" w:hAnsi="Times New Roman" w:cs="Times New Roman"/>
          <w:sz w:val="22"/>
          <w:szCs w:val="28"/>
        </w:rPr>
      </w:pPr>
      <w:r w:rsidRPr="00330800">
        <w:rPr>
          <w:rFonts w:ascii="Times New Roman" w:hAnsi="Times New Roman" w:cs="Times New Roman"/>
          <w:sz w:val="22"/>
          <w:szCs w:val="28"/>
        </w:rPr>
        <w:t>Единица измерения: тыс. руб. (с точностью до первого десятичного знака)</w:t>
      </w:r>
    </w:p>
    <w:p w:rsidR="000B3472" w:rsidRPr="00330800" w:rsidRDefault="000B3472" w:rsidP="00330800">
      <w:pPr>
        <w:pStyle w:val="ConsPlusNormal"/>
        <w:jc w:val="center"/>
        <w:rPr>
          <w:sz w:val="20"/>
        </w:rPr>
      </w:pPr>
    </w:p>
    <w:p w:rsidR="000B3472" w:rsidRDefault="000B3472" w:rsidP="000B3472">
      <w:pPr>
        <w:pStyle w:val="ConsPlusNormal"/>
        <w:tabs>
          <w:tab w:val="left" w:pos="14400"/>
        </w:tabs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B3472" w:rsidRDefault="000B347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30800" w:rsidRDefault="00330800" w:rsidP="00330800">
      <w:pPr>
        <w:sectPr w:rsidR="00330800" w:rsidSect="00330800">
          <w:pgSz w:w="16838" w:h="11906" w:orient="landscape"/>
          <w:pgMar w:top="1134" w:right="1134" w:bottom="850" w:left="1134" w:header="708" w:footer="708" w:gutter="0"/>
          <w:cols w:space="708"/>
          <w:docGrid w:linePitch="360"/>
        </w:sectPr>
      </w:pP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34"/>
        <w:gridCol w:w="212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365"/>
        <w:gridCol w:w="428"/>
        <w:gridCol w:w="429"/>
        <w:gridCol w:w="429"/>
        <w:gridCol w:w="429"/>
        <w:gridCol w:w="425"/>
        <w:gridCol w:w="9"/>
        <w:gridCol w:w="564"/>
        <w:gridCol w:w="607"/>
      </w:tblGrid>
      <w:tr w:rsidR="00330800" w:rsidTr="00FD1A0E">
        <w:tc>
          <w:tcPr>
            <w:tcW w:w="2761" w:type="dxa"/>
            <w:gridSpan w:val="2"/>
            <w:vMerge w:val="restart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 полномочия, расходного обязательства</w:t>
            </w:r>
          </w:p>
        </w:tc>
        <w:tc>
          <w:tcPr>
            <w:tcW w:w="425" w:type="dxa"/>
            <w:vMerge w:val="restart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строки</w:t>
            </w:r>
          </w:p>
        </w:tc>
        <w:tc>
          <w:tcPr>
            <w:tcW w:w="11007" w:type="dxa"/>
            <w:gridSpan w:val="26"/>
            <w:vMerge w:val="restart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Правовое основание финансового обеспечения полномочия, расходного обязательства муниципального образования</w:t>
            </w:r>
          </w:p>
        </w:tc>
        <w:tc>
          <w:tcPr>
            <w:tcW w:w="429" w:type="dxa"/>
            <w:vMerge w:val="restart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Группа полномочий</w:t>
            </w: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Код расхода по БК</w:t>
            </w:r>
          </w:p>
        </w:tc>
        <w:tc>
          <w:tcPr>
            <w:tcW w:w="1171" w:type="dxa"/>
            <w:gridSpan w:val="2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Tr="00FD1A0E">
        <w:tc>
          <w:tcPr>
            <w:tcW w:w="2761" w:type="dxa"/>
            <w:gridSpan w:val="2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1007" w:type="dxa"/>
            <w:gridSpan w:val="26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9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8154E3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gridSpan w:val="2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отчетный 20__ год</w:t>
            </w:r>
          </w:p>
        </w:tc>
      </w:tr>
      <w:tr w:rsidR="00330800" w:rsidTr="00FD1A0E">
        <w:tc>
          <w:tcPr>
            <w:tcW w:w="2761" w:type="dxa"/>
            <w:gridSpan w:val="2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8505" w:type="dxa"/>
            <w:gridSpan w:val="20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Российской Федерации</w:t>
            </w:r>
          </w:p>
        </w:tc>
        <w:tc>
          <w:tcPr>
            <w:tcW w:w="2502" w:type="dxa"/>
            <w:gridSpan w:val="6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8154E3">
            <w:pPr>
              <w:rPr>
                <w:sz w:val="12"/>
                <w:szCs w:val="12"/>
              </w:rPr>
            </w:pPr>
          </w:p>
        </w:tc>
        <w:tc>
          <w:tcPr>
            <w:tcW w:w="1171" w:type="dxa"/>
            <w:gridSpan w:val="2"/>
            <w:vMerge w:val="restart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Всего</w:t>
            </w:r>
          </w:p>
        </w:tc>
      </w:tr>
      <w:tr w:rsidR="00330800" w:rsidRPr="0094286D" w:rsidTr="00FD1A0E">
        <w:tc>
          <w:tcPr>
            <w:tcW w:w="2761" w:type="dxa"/>
            <w:gridSpan w:val="2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Федеральные законы</w:t>
            </w:r>
          </w:p>
        </w:tc>
        <w:tc>
          <w:tcPr>
            <w:tcW w:w="1701" w:type="dxa"/>
            <w:gridSpan w:val="4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Указы Президента Российской Федерации</w:t>
            </w:r>
          </w:p>
        </w:tc>
        <w:tc>
          <w:tcPr>
            <w:tcW w:w="1276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Правительства Российской Федерации</w:t>
            </w:r>
          </w:p>
        </w:tc>
        <w:tc>
          <w:tcPr>
            <w:tcW w:w="1701" w:type="dxa"/>
            <w:gridSpan w:val="4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в том числе государственные программы Российской Федерации</w:t>
            </w:r>
          </w:p>
        </w:tc>
        <w:tc>
          <w:tcPr>
            <w:tcW w:w="1275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Акты федеральных органов исполнительной власти</w:t>
            </w:r>
          </w:p>
        </w:tc>
        <w:tc>
          <w:tcPr>
            <w:tcW w:w="1276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Договоры, соглашения</w:t>
            </w:r>
          </w:p>
        </w:tc>
        <w:tc>
          <w:tcPr>
            <w:tcW w:w="1216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Законы субъекта Российской Федерации</w:t>
            </w:r>
          </w:p>
        </w:tc>
        <w:tc>
          <w:tcPr>
            <w:tcW w:w="1286" w:type="dxa"/>
            <w:gridSpan w:val="3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Нормативные правовые акты субъекта Российской Федерации</w:t>
            </w:r>
          </w:p>
        </w:tc>
        <w:tc>
          <w:tcPr>
            <w:tcW w:w="429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 w:val="restart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раздел/подраздел</w:t>
            </w:r>
          </w:p>
        </w:tc>
        <w:tc>
          <w:tcPr>
            <w:tcW w:w="1171" w:type="dxa"/>
            <w:gridSpan w:val="2"/>
            <w:vMerge/>
          </w:tcPr>
          <w:p w:rsidR="00330800" w:rsidRPr="00AD7009" w:rsidRDefault="00330800" w:rsidP="008154E3">
            <w:pPr>
              <w:rPr>
                <w:sz w:val="12"/>
                <w:szCs w:val="12"/>
              </w:rPr>
            </w:pPr>
          </w:p>
        </w:tc>
      </w:tr>
      <w:tr w:rsidR="008154E3" w:rsidRPr="0094286D" w:rsidTr="00FD1A0E">
        <w:tc>
          <w:tcPr>
            <w:tcW w:w="2761" w:type="dxa"/>
            <w:gridSpan w:val="2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код НПА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статьи (подстатьи), пункта (подпункта)</w:t>
            </w:r>
          </w:p>
        </w:tc>
        <w:tc>
          <w:tcPr>
            <w:tcW w:w="36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8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наименование, номер и дата</w:t>
            </w:r>
          </w:p>
        </w:tc>
        <w:tc>
          <w:tcPr>
            <w:tcW w:w="429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номер пункта, подпункта</w:t>
            </w:r>
          </w:p>
        </w:tc>
        <w:tc>
          <w:tcPr>
            <w:tcW w:w="429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дата вступления в силу, срок действия</w:t>
            </w:r>
          </w:p>
        </w:tc>
        <w:tc>
          <w:tcPr>
            <w:tcW w:w="429" w:type="dxa"/>
            <w:vMerge/>
          </w:tcPr>
          <w:p w:rsidR="00330800" w:rsidRPr="00813F7E" w:rsidRDefault="00330800" w:rsidP="008154E3">
            <w:pPr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434" w:type="dxa"/>
            <w:gridSpan w:val="2"/>
            <w:vMerge/>
          </w:tcPr>
          <w:p w:rsidR="00330800" w:rsidRPr="00AD7009" w:rsidRDefault="00330800" w:rsidP="008154E3">
            <w:pPr>
              <w:rPr>
                <w:sz w:val="12"/>
                <w:szCs w:val="12"/>
              </w:rPr>
            </w:pPr>
          </w:p>
        </w:tc>
        <w:tc>
          <w:tcPr>
            <w:tcW w:w="564" w:type="dxa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утвержденные бюджетные назначения</w:t>
            </w:r>
          </w:p>
        </w:tc>
        <w:tc>
          <w:tcPr>
            <w:tcW w:w="607" w:type="dxa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исполнено</w:t>
            </w:r>
          </w:p>
        </w:tc>
      </w:tr>
      <w:tr w:rsidR="008154E3" w:rsidRPr="0094286D" w:rsidTr="00FD1A0E">
        <w:tc>
          <w:tcPr>
            <w:tcW w:w="2761" w:type="dxa"/>
            <w:gridSpan w:val="2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3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4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5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6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7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8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9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10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11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12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13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14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15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16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17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18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19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20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21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22</w:t>
            </w:r>
          </w:p>
        </w:tc>
        <w:tc>
          <w:tcPr>
            <w:tcW w:w="42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23</w:t>
            </w:r>
          </w:p>
        </w:tc>
        <w:tc>
          <w:tcPr>
            <w:tcW w:w="426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24</w:t>
            </w:r>
          </w:p>
        </w:tc>
        <w:tc>
          <w:tcPr>
            <w:tcW w:w="365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25</w:t>
            </w:r>
          </w:p>
        </w:tc>
        <w:tc>
          <w:tcPr>
            <w:tcW w:w="428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26</w:t>
            </w:r>
          </w:p>
        </w:tc>
        <w:tc>
          <w:tcPr>
            <w:tcW w:w="429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27</w:t>
            </w:r>
          </w:p>
        </w:tc>
        <w:tc>
          <w:tcPr>
            <w:tcW w:w="429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28</w:t>
            </w:r>
          </w:p>
        </w:tc>
        <w:tc>
          <w:tcPr>
            <w:tcW w:w="429" w:type="dxa"/>
          </w:tcPr>
          <w:p w:rsidR="00330800" w:rsidRPr="00813F7E" w:rsidRDefault="00330800" w:rsidP="008154E3">
            <w:pPr>
              <w:pStyle w:val="ConsPlusNormal"/>
              <w:jc w:val="center"/>
              <w:rPr>
                <w:rFonts w:asciiTheme="minorHAnsi" w:hAnsiTheme="minorHAnsi"/>
                <w:sz w:val="12"/>
                <w:szCs w:val="12"/>
              </w:rPr>
            </w:pPr>
            <w:r w:rsidRPr="00813F7E">
              <w:rPr>
                <w:rFonts w:asciiTheme="minorHAnsi" w:hAnsiTheme="minorHAnsi"/>
                <w:sz w:val="12"/>
                <w:szCs w:val="12"/>
              </w:rPr>
              <w:t>29</w:t>
            </w:r>
          </w:p>
        </w:tc>
        <w:tc>
          <w:tcPr>
            <w:tcW w:w="434" w:type="dxa"/>
            <w:gridSpan w:val="2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30</w:t>
            </w:r>
          </w:p>
        </w:tc>
        <w:tc>
          <w:tcPr>
            <w:tcW w:w="564" w:type="dxa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31 = 33 + 35 + 37 + 39</w:t>
            </w:r>
          </w:p>
        </w:tc>
        <w:tc>
          <w:tcPr>
            <w:tcW w:w="607" w:type="dxa"/>
          </w:tcPr>
          <w:p w:rsidR="00330800" w:rsidRPr="00AD7009" w:rsidRDefault="00330800" w:rsidP="008154E3">
            <w:pPr>
              <w:pStyle w:val="ConsPlusNormal"/>
              <w:jc w:val="center"/>
              <w:rPr>
                <w:sz w:val="12"/>
                <w:szCs w:val="12"/>
              </w:rPr>
            </w:pPr>
            <w:r w:rsidRPr="00AD7009">
              <w:rPr>
                <w:sz w:val="12"/>
                <w:szCs w:val="12"/>
              </w:rPr>
              <w:t>32 = 34 + 36 + 38 + 40</w:t>
            </w: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2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6503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6519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2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2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6822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2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6903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7303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7603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5" w:name="P9396"/>
            <w:bookmarkEnd w:id="5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7803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93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всего,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8154E3" w:rsidRPr="0094286D" w:rsidTr="00FD1A0E">
        <w:tc>
          <w:tcPr>
            <w:tcW w:w="63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212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6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73" w:type="dxa"/>
            <w:gridSpan w:val="2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60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769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567"/>
        <w:gridCol w:w="567"/>
        <w:gridCol w:w="425"/>
        <w:gridCol w:w="567"/>
        <w:gridCol w:w="567"/>
        <w:gridCol w:w="567"/>
        <w:gridCol w:w="567"/>
        <w:gridCol w:w="567"/>
        <w:gridCol w:w="567"/>
        <w:gridCol w:w="425"/>
        <w:gridCol w:w="567"/>
        <w:gridCol w:w="567"/>
        <w:gridCol w:w="567"/>
        <w:gridCol w:w="425"/>
        <w:gridCol w:w="426"/>
        <w:gridCol w:w="425"/>
        <w:gridCol w:w="567"/>
        <w:gridCol w:w="567"/>
        <w:gridCol w:w="425"/>
      </w:tblGrid>
      <w:tr w:rsidR="00330800" w:rsidRPr="0094286D" w:rsidTr="00FD1A0E">
        <w:tc>
          <w:tcPr>
            <w:tcW w:w="2194" w:type="dxa"/>
            <w:gridSpan w:val="2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033" w:type="dxa"/>
            <w:gridSpan w:val="28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Объем средств на исполнение расходного обязательства муниципального образования</w:t>
            </w:r>
          </w:p>
        </w:tc>
      </w:tr>
      <w:tr w:rsidR="00330800" w:rsidRPr="0094286D" w:rsidTr="00FD1A0E">
        <w:tc>
          <w:tcPr>
            <w:tcW w:w="2194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8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693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835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961" w:type="dxa"/>
            <w:gridSpan w:val="10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FD1A0E">
        <w:tc>
          <w:tcPr>
            <w:tcW w:w="2194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3544" w:type="dxa"/>
            <w:gridSpan w:val="8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268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410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</w:tr>
      <w:tr w:rsidR="00FD1A0E" w:rsidRPr="0094286D" w:rsidTr="00FD1A0E">
        <w:tc>
          <w:tcPr>
            <w:tcW w:w="2194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992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851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850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851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984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FD1A0E" w:rsidRPr="0094286D" w:rsidTr="00FD1A0E">
        <w:tc>
          <w:tcPr>
            <w:tcW w:w="2194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FD1A0E" w:rsidRPr="0094286D" w:rsidTr="00FD1A0E">
        <w:tc>
          <w:tcPr>
            <w:tcW w:w="2194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34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35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36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37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38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39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40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41 = 42 + 43 + 44 + 45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42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44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46 = 47 + 48 + 49 + 50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47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48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49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51 = 52 + 53 + 54 + 55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52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53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54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55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56 = 57 + 58 + 59 + 60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57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58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60</w:t>
            </w: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3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6" w:name="P18300"/>
            <w:bookmarkEnd w:id="6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1830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FD1A0E" w:rsidRPr="0094286D" w:rsidTr="00FD1A0E"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76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Default="00330800" w:rsidP="00330800">
      <w:pPr>
        <w:pStyle w:val="ConsPlusNormal"/>
        <w:jc w:val="both"/>
        <w:rPr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1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1419"/>
        <w:gridCol w:w="425"/>
        <w:gridCol w:w="425"/>
        <w:gridCol w:w="425"/>
        <w:gridCol w:w="426"/>
        <w:gridCol w:w="567"/>
        <w:gridCol w:w="425"/>
        <w:gridCol w:w="358"/>
        <w:gridCol w:w="425"/>
        <w:gridCol w:w="567"/>
        <w:gridCol w:w="425"/>
        <w:gridCol w:w="454"/>
        <w:gridCol w:w="567"/>
        <w:gridCol w:w="567"/>
        <w:gridCol w:w="567"/>
        <w:gridCol w:w="425"/>
        <w:gridCol w:w="425"/>
        <w:gridCol w:w="567"/>
        <w:gridCol w:w="567"/>
        <w:gridCol w:w="567"/>
        <w:gridCol w:w="425"/>
        <w:gridCol w:w="398"/>
        <w:gridCol w:w="567"/>
        <w:gridCol w:w="540"/>
        <w:gridCol w:w="567"/>
        <w:gridCol w:w="519"/>
        <w:gridCol w:w="473"/>
        <w:gridCol w:w="452"/>
        <w:gridCol w:w="426"/>
        <w:gridCol w:w="425"/>
        <w:gridCol w:w="425"/>
      </w:tblGrid>
      <w:tr w:rsidR="00330800" w:rsidRPr="0094286D" w:rsidTr="00FD1A0E">
        <w:tc>
          <w:tcPr>
            <w:tcW w:w="1769" w:type="dxa"/>
            <w:gridSpan w:val="2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outlineLvl w:val="2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14391" w:type="dxa"/>
            <w:gridSpan w:val="30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объем средств на исполнение расходного обязательства без учета расходов на осуществление капитальных вложений в объекты муниципальной собственности</w:t>
            </w:r>
          </w:p>
        </w:tc>
      </w:tr>
      <w:tr w:rsidR="00330800" w:rsidRPr="0094286D" w:rsidTr="00FD1A0E">
        <w:tc>
          <w:tcPr>
            <w:tcW w:w="1769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468" w:type="dxa"/>
            <w:gridSpan w:val="10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год</w:t>
            </w:r>
          </w:p>
        </w:tc>
        <w:tc>
          <w:tcPr>
            <w:tcW w:w="2580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год</w:t>
            </w:r>
          </w:p>
        </w:tc>
        <w:tc>
          <w:tcPr>
            <w:tcW w:w="2551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год</w:t>
            </w:r>
          </w:p>
        </w:tc>
        <w:tc>
          <w:tcPr>
            <w:tcW w:w="4792" w:type="dxa"/>
            <w:gridSpan w:val="10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плановый период</w:t>
            </w:r>
          </w:p>
        </w:tc>
      </w:tr>
      <w:tr w:rsidR="00330800" w:rsidRPr="0094286D" w:rsidTr="00FD1A0E">
        <w:tc>
          <w:tcPr>
            <w:tcW w:w="1769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3618" w:type="dxa"/>
            <w:gridSpan w:val="8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54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2591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 год</w:t>
            </w:r>
          </w:p>
        </w:tc>
        <w:tc>
          <w:tcPr>
            <w:tcW w:w="2201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20___ год</w:t>
            </w:r>
          </w:p>
        </w:tc>
      </w:tr>
      <w:tr w:rsidR="00330800" w:rsidRPr="0094286D" w:rsidTr="00FD1A0E">
        <w:tc>
          <w:tcPr>
            <w:tcW w:w="1769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850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851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783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992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54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98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93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73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28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</w:tr>
      <w:tr w:rsidR="00330800" w:rsidRPr="0094286D" w:rsidTr="00FD1A0E">
        <w:tc>
          <w:tcPr>
            <w:tcW w:w="1769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утвержденные бюджетные назначения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исполнено</w:t>
            </w:r>
          </w:p>
        </w:tc>
        <w:tc>
          <w:tcPr>
            <w:tcW w:w="454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398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73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</w:tr>
      <w:tr w:rsidR="00330800" w:rsidRPr="0094286D" w:rsidTr="00FD1A0E">
        <w:tc>
          <w:tcPr>
            <w:tcW w:w="1769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61 = 63 + 65 + 67 + 69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62 = 64 + 66 + 68 + 70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63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64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66</w:t>
            </w: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67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68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69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70</w:t>
            </w: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71 = 72 + 73 + 74 + 75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72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73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74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76 = 77 + 78 + 79 + 80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77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78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79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80</w:t>
            </w: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81 = 82 + 83 + 84 + 85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82</w:t>
            </w: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83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84</w:t>
            </w: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85</w:t>
            </w: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86 = 87 + 88 + 89 + 90</w:t>
            </w: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87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88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89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90</w:t>
            </w: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36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37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38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39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0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7" w:name="P27730"/>
            <w:bookmarkEnd w:id="7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5.6.2.1.99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27730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749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679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169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784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5.6.2.2.99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1653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330800" w:rsidRPr="0094286D" w:rsidTr="00FD1A0E">
        <w:trPr>
          <w:trHeight w:val="28"/>
        </w:trPr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4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4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9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4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19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73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52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FD1A0E" w:rsidRDefault="00FD1A0E" w:rsidP="00330800">
      <w:pPr>
        <w:pStyle w:val="ConsPlusNormal"/>
        <w:jc w:val="both"/>
        <w:rPr>
          <w:b/>
          <w:sz w:val="14"/>
          <w:szCs w:val="14"/>
        </w:rPr>
      </w:pPr>
    </w:p>
    <w:p w:rsidR="00FD1A0E" w:rsidRDefault="00FD1A0E" w:rsidP="00330800">
      <w:pPr>
        <w:pStyle w:val="ConsPlusNormal"/>
        <w:jc w:val="both"/>
        <w:rPr>
          <w:b/>
          <w:sz w:val="14"/>
          <w:szCs w:val="14"/>
        </w:rPr>
      </w:pPr>
    </w:p>
    <w:p w:rsidR="00330800" w:rsidRPr="00A51C0B" w:rsidRDefault="00330800" w:rsidP="00330800">
      <w:pPr>
        <w:pStyle w:val="ConsPlusNormal"/>
        <w:jc w:val="both"/>
        <w:rPr>
          <w:b/>
          <w:sz w:val="14"/>
          <w:szCs w:val="14"/>
        </w:rPr>
      </w:pPr>
      <w:r>
        <w:rPr>
          <w:b/>
          <w:sz w:val="14"/>
          <w:szCs w:val="14"/>
        </w:rPr>
        <w:t>ПРОДОЛЖЕНИЕ ТАБЛИЦЫ</w:t>
      </w:r>
    </w:p>
    <w:tbl>
      <w:tblPr>
        <w:tblW w:w="1622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0"/>
        <w:gridCol w:w="198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567"/>
        <w:gridCol w:w="425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425"/>
        <w:gridCol w:w="358"/>
        <w:gridCol w:w="425"/>
        <w:gridCol w:w="351"/>
      </w:tblGrid>
      <w:tr w:rsidR="00330800" w:rsidRPr="0094286D" w:rsidTr="00A62FE7">
        <w:tc>
          <w:tcPr>
            <w:tcW w:w="2336" w:type="dxa"/>
            <w:gridSpan w:val="2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Наименование полномочия, расходного обязательства</w:t>
            </w:r>
          </w:p>
        </w:tc>
        <w:tc>
          <w:tcPr>
            <w:tcW w:w="7087" w:type="dxa"/>
            <w:gridSpan w:val="1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Оценка стоимости полномочий муниципальных образований</w:t>
            </w:r>
          </w:p>
        </w:tc>
        <w:tc>
          <w:tcPr>
            <w:tcW w:w="6453" w:type="dxa"/>
            <w:gridSpan w:val="1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т.ч. оценка стоимости полномочий муниципальных образований без учета расходов на осуществление капитальных вложений в объекты муниципальной собственности</w:t>
            </w:r>
          </w:p>
        </w:tc>
        <w:tc>
          <w:tcPr>
            <w:tcW w:w="351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Методика расчета оценки</w:t>
            </w:r>
          </w:p>
        </w:tc>
      </w:tr>
      <w:tr w:rsidR="00330800" w:rsidRPr="0094286D" w:rsidTr="00A62FE7">
        <w:tc>
          <w:tcPr>
            <w:tcW w:w="2336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2126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268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693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2126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отчетный 20__ г.</w:t>
            </w:r>
          </w:p>
        </w:tc>
        <w:tc>
          <w:tcPr>
            <w:tcW w:w="2127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текущий 20__ г.</w:t>
            </w:r>
          </w:p>
        </w:tc>
        <w:tc>
          <w:tcPr>
            <w:tcW w:w="2200" w:type="dxa"/>
            <w:gridSpan w:val="5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очередной 20__ г.</w:t>
            </w:r>
          </w:p>
        </w:tc>
        <w:tc>
          <w:tcPr>
            <w:tcW w:w="351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</w:tr>
      <w:tr w:rsidR="00330800" w:rsidRPr="0094286D" w:rsidTr="00A62FE7">
        <w:tc>
          <w:tcPr>
            <w:tcW w:w="2336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843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2126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5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426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701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567" w:type="dxa"/>
            <w:vMerge w:val="restart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Всего</w:t>
            </w:r>
          </w:p>
        </w:tc>
        <w:tc>
          <w:tcPr>
            <w:tcW w:w="1633" w:type="dxa"/>
            <w:gridSpan w:val="4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том числе за счет</w:t>
            </w:r>
          </w:p>
        </w:tc>
        <w:tc>
          <w:tcPr>
            <w:tcW w:w="351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2336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5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426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567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федерального бюджета (субвенция, субсидия, иные МБТ)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целевых средств регионального бюджета (субвенция, субсидия, иные МБТ)</w:t>
            </w: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прочих безвозмездных поступлений, включая средства Фондов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средств местных бюджетов с учетом дотации</w:t>
            </w:r>
          </w:p>
        </w:tc>
        <w:tc>
          <w:tcPr>
            <w:tcW w:w="351" w:type="dxa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2336" w:type="dxa"/>
            <w:gridSpan w:val="2"/>
            <w:vMerge/>
          </w:tcPr>
          <w:p w:rsidR="00330800" w:rsidRPr="0094286D" w:rsidRDefault="00330800" w:rsidP="008154E3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91 = 92 + 93 + 94 + 95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93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94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96 = 97 + 98 + 99 + 100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97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98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99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101 = 102 + 103 + 104 + 105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103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104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106 = 107 + 108 + 109 + 110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107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108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109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110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111 = 112 + 113 + 114 + 115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112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113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114</w:t>
            </w: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115</w:t>
            </w: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116 = 117 + 118 + 119 + 120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117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118</w:t>
            </w: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119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120</w:t>
            </w: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121</w:t>
            </w:r>
          </w:p>
        </w:tc>
      </w:tr>
      <w:tr w:rsidR="00A62FE7" w:rsidRPr="0094286D" w:rsidTr="00A62FE7">
        <w:tc>
          <w:tcPr>
            <w:tcW w:w="2336" w:type="dxa"/>
            <w:gridSpan w:val="2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1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(соглашений), всего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вопросов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</w:t>
            </w:r>
            <w:hyperlink r:id="rId41" w:history="1">
              <w:r w:rsidRPr="0094286D">
                <w:rPr>
                  <w:color w:val="0000FF"/>
                  <w:sz w:val="14"/>
                  <w:szCs w:val="14"/>
                </w:rPr>
                <w:t>частью 3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5.1.1.17.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5.1.1.99.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случаях закрепления законом субъекта Российской Федерации за сельскими поселениями вопросов местного значения из числа вопросов местного значения городского поселения, предусмотренных </w:t>
            </w:r>
            <w:hyperlink r:id="rId42" w:history="1">
              <w:r w:rsidRPr="0094286D">
                <w:rPr>
                  <w:color w:val="0000FF"/>
                  <w:sz w:val="14"/>
                  <w:szCs w:val="14"/>
                </w:rPr>
                <w:t>частью 1 статьи 14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5.1.2.99.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случаях заключения соглашения с органами местного самоуправления муниципального района о передаче сельскому поселению осуществления части своих полномочий по решению вопросов местного значения муниципального района,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5.1.3.99.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proofErr w:type="gramStart"/>
            <w:r w:rsidRPr="0094286D">
              <w:rPr>
                <w:sz w:val="14"/>
                <w:szCs w:val="14"/>
              </w:rPr>
              <w:t xml:space="preserve"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полномочий органов местного самоуправления сельского поселения по решению вопросов местного значения сельского поселения, по перечню, предусмотренному </w:t>
            </w:r>
            <w:hyperlink r:id="rId43" w:history="1">
              <w:r w:rsidRPr="0094286D">
                <w:rPr>
                  <w:color w:val="0000FF"/>
                  <w:sz w:val="14"/>
                  <w:szCs w:val="14"/>
                </w:rPr>
                <w:t>частью 1 статьи 17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Федерации", всего</w:t>
            </w:r>
            <w:proofErr w:type="gramEnd"/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5.2.22.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5.2.99.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прав на решение вопросов, не отнесенных к вопросам местного значения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перечню, предусмотренному Федеральным </w:t>
            </w:r>
            <w:hyperlink r:id="rId44" w:history="1">
              <w:r w:rsidRPr="0094286D">
                <w:rPr>
                  <w:color w:val="0000FF"/>
                  <w:sz w:val="14"/>
                  <w:szCs w:val="14"/>
                </w:rPr>
                <w:t>законом</w:t>
              </w:r>
            </w:hyperlink>
            <w:r w:rsidRPr="0094286D">
              <w:rPr>
                <w:sz w:val="14"/>
                <w:szCs w:val="14"/>
              </w:rPr>
              <w:t xml:space="preserve"> от 6 октября 2003 г. N 131-ФЗ "Об общих принципах организации местного самоуправления в Российской Федерации",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5.3.1.98.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по участию в осуществлении государственных полномочий (не переданных в соответствии со </w:t>
            </w:r>
            <w:hyperlink r:id="rId45" w:history="1">
              <w:r w:rsidRPr="0094286D">
                <w:rPr>
                  <w:color w:val="0000FF"/>
                  <w:sz w:val="14"/>
                  <w:szCs w:val="14"/>
                </w:rPr>
                <w:t>статьей 19</w:t>
              </w:r>
            </w:hyperlink>
            <w:r w:rsidRPr="0094286D">
              <w:rPr>
                <w:sz w:val="14"/>
                <w:szCs w:val="14"/>
              </w:rPr>
              <w:t xml:space="preserve"> Федерального закона от 6 октября 2003 г. N 131-ФЗ "Об общих принципах организации местного самоуправления в Российской Федерации"), если это участие предусмотрено федеральными законами,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5.3.2.99.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права устанавливать за счет местного бюджета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положений, устанавливающих указанное право,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Предоставление доплаты за выслугу лет к трудовой пенсии муниципальным служащим за счет средств местного бюджета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5.3.3.99.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реализации вопросов, не отнесенных к компетенции органов местного самоуправления других муниципальных образований, органов государственной власти и не исключенных из их компетенции федеральными законами и законами субъектов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5.3.4.99.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договоров (соглашений) в рамках реализации органами местного самоуправления сельского поселения отдельных государственных полномочий, переданных органами государственной власти Российской Федерации и (или) органами государственной власти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федерального бюджета,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5.4.1.98.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субвенций, предоставленных из бюджета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5.4.2.99.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за счет собственных доходов и источников финансирования дефицита бюджета сельского поселения,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5.4.3.99.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отдельные государственные полномочия, не переданные, но осуществляемые органами местного самоуправления за счет субвенций из бюджета субъекта Российской Федерации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5.5.4.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Расходные обязательства, возникшие в результате принятия нормативных правовых актов сельского поселения, заключения соглашений, предусматривающих предоставление межбюджетных трансфертов из бюджета сельского поселения другим бюджетам бюджетной системы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субсидий, в бюджет субъекта Российской Федерации,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по предоставлению иных межбюджетных трансфертов,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bookmarkStart w:id="8" w:name="P37496"/>
            <w:bookmarkEnd w:id="8"/>
            <w:r w:rsidRPr="0094286D">
              <w:rPr>
                <w:sz w:val="14"/>
                <w:szCs w:val="14"/>
              </w:rPr>
              <w:t>5.6.2.1.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в бюджет муниципального района в случае заключения соглашения с органами местного самоуправления муниципального района, в состав которого входит сельское поселение, о передаче им осуществления части своих полномочий по решению вопросов местного значения, всего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5.6.2.1.99.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 xml:space="preserve">в иных случаях, не связанных с заключением соглашений, предусмотренных в </w:t>
            </w:r>
            <w:hyperlink w:anchor="P37496" w:history="1">
              <w:r w:rsidRPr="0094286D">
                <w:rPr>
                  <w:color w:val="0000FF"/>
                  <w:sz w:val="14"/>
                  <w:szCs w:val="14"/>
                </w:rPr>
                <w:t>подпункте 5.6.2.1</w:t>
              </w:r>
            </w:hyperlink>
            <w:r w:rsidRPr="0094286D">
              <w:rPr>
                <w:sz w:val="14"/>
                <w:szCs w:val="14"/>
              </w:rPr>
              <w:t>, всего из них: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5.6.2.2.1.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5.6.2.2.2.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5.6.2.2.99.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...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jc w:val="center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5.7.</w:t>
            </w: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Условно утвержденные расходы на первый и второй годы планового периода в соответствии с решением о местном бюджете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образований, без учета внутренних оборотов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  <w:tr w:rsidR="00A62FE7" w:rsidRPr="0094286D" w:rsidTr="00A62FE7">
        <w:tc>
          <w:tcPr>
            <w:tcW w:w="350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198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  <w:r w:rsidRPr="0094286D">
              <w:rPr>
                <w:sz w:val="14"/>
                <w:szCs w:val="14"/>
              </w:rPr>
              <w:t>Итого расходных обязательств муниципальных образований</w:t>
            </w: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6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567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8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425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  <w:tc>
          <w:tcPr>
            <w:tcW w:w="351" w:type="dxa"/>
          </w:tcPr>
          <w:p w:rsidR="00330800" w:rsidRPr="0094286D" w:rsidRDefault="00330800" w:rsidP="008154E3">
            <w:pPr>
              <w:pStyle w:val="ConsPlusNormal"/>
              <w:rPr>
                <w:sz w:val="14"/>
                <w:szCs w:val="14"/>
              </w:rPr>
            </w:pPr>
          </w:p>
        </w:tc>
      </w:tr>
    </w:tbl>
    <w:p w:rsidR="00330800" w:rsidRPr="0094286D" w:rsidRDefault="00330800" w:rsidP="00330800">
      <w:pPr>
        <w:pStyle w:val="ConsPlusNormal"/>
        <w:jc w:val="both"/>
        <w:rPr>
          <w:sz w:val="14"/>
          <w:szCs w:val="14"/>
        </w:rPr>
      </w:pPr>
    </w:p>
    <w:p w:rsidR="000B3472" w:rsidRPr="009D1AAA" w:rsidRDefault="000B3472" w:rsidP="00A62FE7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</w:p>
    <w:sectPr w:rsidR="000B3472" w:rsidRPr="009D1AAA" w:rsidSect="000B3472">
      <w:pgSz w:w="16838" w:h="11906" w:orient="landscape"/>
      <w:pgMar w:top="709" w:right="28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0E5"/>
    <w:rsid w:val="00022C8F"/>
    <w:rsid w:val="000616E4"/>
    <w:rsid w:val="000B3472"/>
    <w:rsid w:val="000B634A"/>
    <w:rsid w:val="000D221E"/>
    <w:rsid w:val="000E72DA"/>
    <w:rsid w:val="000F437F"/>
    <w:rsid w:val="00105198"/>
    <w:rsid w:val="0011493B"/>
    <w:rsid w:val="00240636"/>
    <w:rsid w:val="002754EA"/>
    <w:rsid w:val="00294398"/>
    <w:rsid w:val="002A6CE1"/>
    <w:rsid w:val="002C0C31"/>
    <w:rsid w:val="002F0D92"/>
    <w:rsid w:val="0030627F"/>
    <w:rsid w:val="00315DD1"/>
    <w:rsid w:val="0031653F"/>
    <w:rsid w:val="00330800"/>
    <w:rsid w:val="00347069"/>
    <w:rsid w:val="003F6280"/>
    <w:rsid w:val="0043616C"/>
    <w:rsid w:val="00471F45"/>
    <w:rsid w:val="004834F4"/>
    <w:rsid w:val="004C0AD4"/>
    <w:rsid w:val="004D527E"/>
    <w:rsid w:val="004E5B9B"/>
    <w:rsid w:val="004F2EBF"/>
    <w:rsid w:val="00536872"/>
    <w:rsid w:val="00583F8E"/>
    <w:rsid w:val="005945C5"/>
    <w:rsid w:val="005B1D7F"/>
    <w:rsid w:val="006744D6"/>
    <w:rsid w:val="006759D1"/>
    <w:rsid w:val="006C4360"/>
    <w:rsid w:val="006D6DD3"/>
    <w:rsid w:val="006E3F08"/>
    <w:rsid w:val="007220E1"/>
    <w:rsid w:val="00726BD1"/>
    <w:rsid w:val="00791676"/>
    <w:rsid w:val="007950E5"/>
    <w:rsid w:val="00800F7D"/>
    <w:rsid w:val="008154E3"/>
    <w:rsid w:val="008B386C"/>
    <w:rsid w:val="008B6B8F"/>
    <w:rsid w:val="008C6173"/>
    <w:rsid w:val="008E743D"/>
    <w:rsid w:val="00951DD7"/>
    <w:rsid w:val="0096252C"/>
    <w:rsid w:val="00986061"/>
    <w:rsid w:val="009D1AAA"/>
    <w:rsid w:val="00A244E5"/>
    <w:rsid w:val="00A62FE7"/>
    <w:rsid w:val="00B2747B"/>
    <w:rsid w:val="00B37FAB"/>
    <w:rsid w:val="00B759A5"/>
    <w:rsid w:val="00B91C86"/>
    <w:rsid w:val="00BE3102"/>
    <w:rsid w:val="00BF072A"/>
    <w:rsid w:val="00C57F6A"/>
    <w:rsid w:val="00C70A3C"/>
    <w:rsid w:val="00CA7D40"/>
    <w:rsid w:val="00CE768E"/>
    <w:rsid w:val="00D17AA8"/>
    <w:rsid w:val="00D338EE"/>
    <w:rsid w:val="00D530F3"/>
    <w:rsid w:val="00D553A6"/>
    <w:rsid w:val="00D81343"/>
    <w:rsid w:val="00DA2616"/>
    <w:rsid w:val="00DD7856"/>
    <w:rsid w:val="00E12173"/>
    <w:rsid w:val="00E30AA7"/>
    <w:rsid w:val="00E438DB"/>
    <w:rsid w:val="00E567DC"/>
    <w:rsid w:val="00E914B6"/>
    <w:rsid w:val="00EA3295"/>
    <w:rsid w:val="00EB2FB1"/>
    <w:rsid w:val="00EE2497"/>
    <w:rsid w:val="00F2311E"/>
    <w:rsid w:val="00F24FFB"/>
    <w:rsid w:val="00F37841"/>
    <w:rsid w:val="00F74F15"/>
    <w:rsid w:val="00FA61A2"/>
    <w:rsid w:val="00FD1A0E"/>
    <w:rsid w:val="00FF2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4F2EBF"/>
    <w:pPr>
      <w:keepNext/>
      <w:keepLines/>
      <w:spacing w:before="40" w:line="259" w:lineRule="auto"/>
      <w:outlineLvl w:val="1"/>
    </w:pPr>
    <w:rPr>
      <w:rFonts w:ascii="Calibri Light" w:hAnsi="Calibri Light" w:cs="Calibri Light"/>
      <w:color w:val="2E74B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0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50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00F7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rsid w:val="00800F7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0AA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0AA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F2EBF"/>
    <w:rPr>
      <w:rFonts w:ascii="Calibri Light" w:eastAsia="Times New Roman" w:hAnsi="Calibri Light" w:cs="Calibri Light"/>
      <w:color w:val="2E74B5"/>
      <w:sz w:val="26"/>
      <w:szCs w:val="26"/>
    </w:rPr>
  </w:style>
  <w:style w:type="character" w:styleId="a7">
    <w:name w:val="Hyperlink"/>
    <w:basedOn w:val="a0"/>
    <w:uiPriority w:val="99"/>
    <w:unhideWhenUsed/>
    <w:rsid w:val="00B37FAB"/>
    <w:rPr>
      <w:color w:val="0563C1" w:themeColor="hyperlink"/>
      <w:u w:val="single"/>
    </w:rPr>
  </w:style>
  <w:style w:type="paragraph" w:customStyle="1" w:styleId="ConsPlusNonformat">
    <w:name w:val="ConsPlusNonformat"/>
    <w:rsid w:val="000B347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33080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30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JurTerm">
    <w:name w:val="ConsPlusJurTerm"/>
    <w:rsid w:val="0033080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33080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uiPriority w:val="99"/>
    <w:qFormat/>
    <w:rsid w:val="008B386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7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35A4A956CC1B33D17C0B6D740E2CC92E65C031A3D7A5109176D10EF767F3E52F0609054A1D0CFE0D230F6DX0N" TargetMode="External"/><Relationship Id="rId13" Type="http://schemas.openxmlformats.org/officeDocument/2006/relationships/hyperlink" Target="consultantplus://offline/ref=7F35A4A956CC1B33D17C0B6D740E2CC92E65C031A3D7A5109176D10EF767F3E52F0609054A1D0CFE0D230D6DX4N" TargetMode="External"/><Relationship Id="rId18" Type="http://schemas.openxmlformats.org/officeDocument/2006/relationships/hyperlink" Target="consultantplus://offline/ref=7F35A4A956CC1B33D17C0B6D740E2CC92E65C031A3D7A5109176D10EF767F3E52F0609054A1D0CFE0D230C6DX6N" TargetMode="External"/><Relationship Id="rId26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39" Type="http://schemas.openxmlformats.org/officeDocument/2006/relationships/hyperlink" Target="consultantplus://offline/ref=37F13CAE828AA8B516D19AA6DF3C2F11B4CA2E65E1D61E189509FB36CA5B2D81717E3BC78B720943C5DC93FCDFg7WA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7F35A4A956CC1B33D17C0B6D740E2CC92E65C031A3D7A5109176D10EF767F3E52F0609054A1D0CFE0D230C6DX7N" TargetMode="External"/><Relationship Id="rId34" Type="http://schemas.openxmlformats.org/officeDocument/2006/relationships/hyperlink" Target="consultantplus://offline/ref=94BCF7761A3225B02B65D6264E1B8B32BDD3B931BA149754F09F3C8795133065F1732A962BCA1B25CEF7F97883fFW6N" TargetMode="External"/><Relationship Id="rId42" Type="http://schemas.openxmlformats.org/officeDocument/2006/relationships/hyperlink" Target="consultantplus://offline/ref=ED4F837A8166D597C2300778DD9BBC4A4D5E5F7DEDEBB89B2160A3668A17BD3B8BDE8682827446A3DEDFA165C61E6BAD263C42E1E0hFW6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7F35A4A956CC1B33D17C0B6D740E2CC92E65C031A3D7A5109176D10EF767F3E52F0609054A1D0CFE0D230F6DX1N" TargetMode="External"/><Relationship Id="rId12" Type="http://schemas.openxmlformats.org/officeDocument/2006/relationships/hyperlink" Target="consultantplus://offline/ref=7F35A4A956CC1B33D17C0B6D740E2CC92E65C031A3D7A5109176D10EF767F3E52F0609054A1D0CFE0D230D6DX5N" TargetMode="External"/><Relationship Id="rId17" Type="http://schemas.openxmlformats.org/officeDocument/2006/relationships/hyperlink" Target="consultantplus://offline/ref=7F35A4A956CC1B33D17C0B6D740E2CC92E65C031A3D7A5109176D10EF767F3E52F0609054A1D0CFE0D230C6DX7N" TargetMode="External"/><Relationship Id="rId25" Type="http://schemas.openxmlformats.org/officeDocument/2006/relationships/hyperlink" Target="consultantplus://offline/ref=2DAA3B89F7A34FB859BB2E571E15326CF855763AA03775D0DE52BC076F022C628944720AD17A4F3A68BE6BF026EBAE64DF807F23F6F8T5kAL" TargetMode="External"/><Relationship Id="rId33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8" Type="http://schemas.openxmlformats.org/officeDocument/2006/relationships/hyperlink" Target="consultantplus://offline/ref=37F13CAE828AA8B516D19AA6DF3C2F11B4CA2E65E1D61E189509FB36CA5B2D81637E63CE8E7F1C179686C4F1DD7E6C5B0177EEFA2Cg2WBN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7F35A4A956CC1B33D17C1560626270C62F679B3DADD9AD4EC5298A53A06EF9B2684950470E1205FF60XAN" TargetMode="External"/><Relationship Id="rId20" Type="http://schemas.openxmlformats.org/officeDocument/2006/relationships/hyperlink" Target="consultantplus://offline/ref=7F35A4A956CC1B33D17C1560626270C62F679B3DADD9AD4EC5298A53A06EF9B2684950470E1205FF60XAN" TargetMode="External"/><Relationship Id="rId29" Type="http://schemas.openxmlformats.org/officeDocument/2006/relationships/hyperlink" Target="consultantplus://offline/ref=94BCF7761A3225B02B65D6264E1B8B32BDD3B931BA149754F09F3C8795133065F1732A962BCA1B25CEF7F97883fFW6N" TargetMode="External"/><Relationship Id="rId41" Type="http://schemas.openxmlformats.org/officeDocument/2006/relationships/hyperlink" Target="consultantplus://offline/ref=ED4F837A8166D597C2300778DD9BBC4A4D5E5F7DEDEBB89B2160A3668A17BD3B8BDE8680877746A3DEDFA165C61E6BAD263C42E1E0hFW6N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DAA3B89F7A34FB859BB2E571E15326CF855763AA03775D0DE52BC076F022C628944720BD47B40656DAB7AA82BEFB47ADD9C6321F4TFkAL" TargetMode="External"/><Relationship Id="rId11" Type="http://schemas.openxmlformats.org/officeDocument/2006/relationships/hyperlink" Target="consultantplus://offline/ref=7F35A4A956CC1B33D17C0B6D740E2CC92E65C031A3D7A5109176D10EF767F3E52F0609054A1D0CFE0D230C6DXDN" TargetMode="External"/><Relationship Id="rId24" Type="http://schemas.openxmlformats.org/officeDocument/2006/relationships/hyperlink" Target="mailto:dobrinka@fin.lipetsk.ru" TargetMode="External"/><Relationship Id="rId32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7" Type="http://schemas.openxmlformats.org/officeDocument/2006/relationships/hyperlink" Target="consultantplus://offline/ref=37F13CAE828AA8B516D19AA6DF3C2F11B4CA2E65E1D61E189509FB36CA5B2D81637E63CE89701C179686C4F1DD7E6C5B0177EEFA2Cg2WBN" TargetMode="External"/><Relationship Id="rId40" Type="http://schemas.openxmlformats.org/officeDocument/2006/relationships/hyperlink" Target="consultantplus://offline/ref=37F13CAE828AA8B516D19AA6DF3C2F11B4CA2E65E1D61E189509FB36CA5B2D81637E63CB8B761542C1C9C5AD992F7F5B0777ECF83029DC7FgEWCN" TargetMode="External"/><Relationship Id="rId45" Type="http://schemas.openxmlformats.org/officeDocument/2006/relationships/hyperlink" Target="consultantplus://offline/ref=ED4F837A8166D597C2300778DD9BBC4A4D5E5F7DEDEBB89B2160A3668A17BD3B8BDE868780724FF68990A039824F78AD203C40E3FCF4E383hBWFN" TargetMode="External"/><Relationship Id="rId5" Type="http://schemas.openxmlformats.org/officeDocument/2006/relationships/image" Target="media/image1.png"/><Relationship Id="rId15" Type="http://schemas.openxmlformats.org/officeDocument/2006/relationships/hyperlink" Target="consultantplus://offline/ref=7F35A4A956CC1B33D17C0B6D740E2CC92E65C031A3D7A5109176D10EF767F3E52F0609054A1D0CFE0D230D6DX6N" TargetMode="External"/><Relationship Id="rId23" Type="http://schemas.openxmlformats.org/officeDocument/2006/relationships/hyperlink" Target="consultantplus://offline/ref=3D4584982F28569B1663F1DA802861BEBDCEC59E24AA0DF817130813F4A813E2CBE897B7CABE024D58FCC5WBa6N" TargetMode="External"/><Relationship Id="rId28" Type="http://schemas.openxmlformats.org/officeDocument/2006/relationships/hyperlink" Target="consultantplus://offline/ref=94BCF7761A3225B02B65D6264E1B8B32BDD3B931BA149754F09F3C8795133065E373729F2EC70E719DADAE7581F2A42656DE400BA0fFWCN" TargetMode="External"/><Relationship Id="rId36" Type="http://schemas.openxmlformats.org/officeDocument/2006/relationships/hyperlink" Target="consultantplus://offline/ref=37F13CAE828AA8B516D19AA6DF3C2F11B4CA2E65E1D61E189509FB36CA5B2D81637E63CC8C731C179686C4F1DD7E6C5B0177EEFA2Cg2WBN" TargetMode="External"/><Relationship Id="rId10" Type="http://schemas.openxmlformats.org/officeDocument/2006/relationships/hyperlink" Target="consultantplus://offline/ref=7F35A4A956CC1B33D17C0B6D740E2CC92E65C031A3D7A5109176D10EF767F3E52F0609054A1D0CFE0D230C6DX2N" TargetMode="External"/><Relationship Id="rId19" Type="http://schemas.openxmlformats.org/officeDocument/2006/relationships/hyperlink" Target="consultantplus://offline/ref=7F35A4A956CC1B33D17C0B6D740E2CC92E65C031A3D7A5109176D10EF767F3E52F0609054A1D0CFE0D230D6DX6N" TargetMode="External"/><Relationship Id="rId31" Type="http://schemas.openxmlformats.org/officeDocument/2006/relationships/hyperlink" Target="consultantplus://offline/ref=94BCF7761A3225B02B65D6264E1B8B32BDD3B931BA149754F09F3C8795133065E373729D2CCB0E719DADAE7581F2A42656DE400BA0fFWCN" TargetMode="External"/><Relationship Id="rId44" Type="http://schemas.openxmlformats.org/officeDocument/2006/relationships/hyperlink" Target="consultantplus://offline/ref=ED4F837A8166D597C2300778DD9BBC4A4D5E5F7DEDEBB89B2160A3668A17BD3B99DEDE8B807653F78D85F668C4h1W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35A4A956CC1B33D17C0B6D740E2CC92E65C031A3D7A5109176D10EF767F3E52F0609054A1D0CFE0D230C6DX0N" TargetMode="External"/><Relationship Id="rId14" Type="http://schemas.openxmlformats.org/officeDocument/2006/relationships/hyperlink" Target="consultantplus://offline/ref=7F35A4A956CC1B33D17C0B6D740E2CC92E65C031A3D7A5109176D10EF767F3E52F0609054A1D0CFE0D230D6DX6N" TargetMode="External"/><Relationship Id="rId22" Type="http://schemas.openxmlformats.org/officeDocument/2006/relationships/hyperlink" Target="consultantplus://offline/ref=7F35A4A956CC1B33D17C0B6D740E2CC92E65C031A3D7A5109176D10EF767F3E52F0609054A1D0CFE0D230C6DX6N" TargetMode="External"/><Relationship Id="rId27" Type="http://schemas.openxmlformats.org/officeDocument/2006/relationships/hyperlink" Target="consultantplus://offline/ref=94BCF7761A3225B02B65D6264E1B8B32BDD3B931BA149754F09F3C8795133065E373729F29C80E719DADAE7581F2A42656DE400BA0fFWCN" TargetMode="External"/><Relationship Id="rId30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35" Type="http://schemas.openxmlformats.org/officeDocument/2006/relationships/hyperlink" Target="consultantplus://offline/ref=94BCF7761A3225B02B65D6264E1B8B32BDD3B931BA149754F09F3C8795133065E373729A2BCE0724CAE2AF29C5A3B72650DE4209BCFE7EB3f7W7N" TargetMode="External"/><Relationship Id="rId43" Type="http://schemas.openxmlformats.org/officeDocument/2006/relationships/hyperlink" Target="consultantplus://offline/ref=ED4F837A8166D597C2300778DD9BBC4A4D5E5F7DEDEBB89B2160A3668A17BD3B8BDE8682857B46A3DEDFA165C61E6BAD263C42E1E0hFW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E720C6-94C6-4C45-9536-09E2C75D4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39</Pages>
  <Words>8749</Words>
  <Characters>49871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Мягкова НН</dc:creator>
  <cp:lastModifiedBy>user</cp:lastModifiedBy>
  <cp:revision>7</cp:revision>
  <cp:lastPrinted>2020-03-19T11:09:00Z</cp:lastPrinted>
  <dcterms:created xsi:type="dcterms:W3CDTF">2020-04-07T07:53:00Z</dcterms:created>
  <dcterms:modified xsi:type="dcterms:W3CDTF">2020-04-07T09:29:00Z</dcterms:modified>
</cp:coreProperties>
</file>