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C2D" w:rsidRPr="00E13C2D" w:rsidRDefault="00E13C2D" w:rsidP="00E13C2D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13C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2903855</wp:posOffset>
            </wp:positionH>
            <wp:positionV relativeFrom="paragraph">
              <wp:posOffset>-89535</wp:posOffset>
            </wp:positionV>
            <wp:extent cx="689610" cy="79248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343E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85203A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</w:t>
      </w:r>
    </w:p>
    <w:p w:rsidR="00E13C2D" w:rsidRPr="00E13C2D" w:rsidRDefault="00E13C2D" w:rsidP="00E13C2D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13C2D" w:rsidRPr="00E13C2D" w:rsidRDefault="00E13C2D" w:rsidP="00E13C2D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13C2D" w:rsidRPr="00E13C2D" w:rsidRDefault="00E13C2D" w:rsidP="00E13C2D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13C2D" w:rsidRPr="00E13C2D" w:rsidRDefault="00E13C2D" w:rsidP="00E13C2D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13C2D">
        <w:rPr>
          <w:rFonts w:ascii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E13C2D" w:rsidRPr="00E13C2D" w:rsidRDefault="00E13C2D" w:rsidP="00E13C2D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13C2D" w:rsidRPr="00E13C2D" w:rsidRDefault="00E13C2D" w:rsidP="00E13C2D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13C2D">
        <w:rPr>
          <w:rFonts w:ascii="Times New Roman" w:hAnsi="Times New Roman" w:cs="Times New Roman"/>
          <w:sz w:val="28"/>
          <w:szCs w:val="28"/>
          <w:lang w:eastAsia="ru-RU"/>
        </w:rPr>
        <w:t>СОВЕТ ДЕПУТАТОВ СЕЛЬСКОГО ПОСЕЛЕНИЯ ВЕРХНЕМАТРЕНСКИЙ СЕЛЬСОВЕТ</w:t>
      </w:r>
    </w:p>
    <w:p w:rsidR="00E13C2D" w:rsidRPr="00E13C2D" w:rsidRDefault="00E13C2D" w:rsidP="00E13C2D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E13C2D">
        <w:rPr>
          <w:rFonts w:ascii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E13C2D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области</w:t>
      </w:r>
    </w:p>
    <w:p w:rsidR="00E13C2D" w:rsidRPr="00E13C2D" w:rsidRDefault="00E13C2D" w:rsidP="00E13C2D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13C2D" w:rsidRPr="00E13C2D" w:rsidRDefault="0085203A" w:rsidP="00E13C2D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48</w:t>
      </w:r>
      <w:r w:rsidR="00E13C2D" w:rsidRPr="00E13C2D">
        <w:rPr>
          <w:rFonts w:ascii="Times New Roman" w:hAnsi="Times New Roman" w:cs="Times New Roman"/>
          <w:sz w:val="28"/>
          <w:szCs w:val="28"/>
          <w:lang w:eastAsia="ru-RU"/>
        </w:rPr>
        <w:t>-я сессия VI созыва</w:t>
      </w:r>
    </w:p>
    <w:p w:rsidR="00E13C2D" w:rsidRPr="00E13C2D" w:rsidRDefault="00E13C2D" w:rsidP="00E13C2D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13C2D" w:rsidRPr="00E13C2D" w:rsidRDefault="00E13C2D" w:rsidP="00E13C2D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13C2D">
        <w:rPr>
          <w:rFonts w:ascii="Times New Roman" w:hAnsi="Times New Roman" w:cs="Times New Roman"/>
          <w:sz w:val="28"/>
          <w:szCs w:val="28"/>
          <w:lang w:eastAsia="ru-RU"/>
        </w:rPr>
        <w:t>РЕШЕНИЕ</w:t>
      </w:r>
    </w:p>
    <w:p w:rsidR="00E13C2D" w:rsidRPr="00E13C2D" w:rsidRDefault="00E13C2D" w:rsidP="00E13C2D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13C2D" w:rsidRDefault="0085203A" w:rsidP="0085203A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14</w:t>
      </w:r>
      <w:r w:rsidR="00E13C2D">
        <w:rPr>
          <w:rFonts w:ascii="Times New Roman" w:hAnsi="Times New Roman" w:cs="Times New Roman"/>
          <w:sz w:val="28"/>
          <w:szCs w:val="28"/>
          <w:lang w:eastAsia="ru-RU"/>
        </w:rPr>
        <w:t xml:space="preserve">.06.2024 </w:t>
      </w:r>
      <w:r w:rsidR="00E13C2D" w:rsidRPr="00E13C2D">
        <w:rPr>
          <w:rFonts w:ascii="Times New Roman" w:hAnsi="Times New Roman" w:cs="Times New Roman"/>
          <w:sz w:val="28"/>
          <w:szCs w:val="28"/>
          <w:lang w:eastAsia="ru-RU"/>
        </w:rPr>
        <w:t xml:space="preserve">г.                         с. </w:t>
      </w:r>
      <w:proofErr w:type="gramStart"/>
      <w:r w:rsidR="00E13C2D" w:rsidRPr="00E13C2D">
        <w:rPr>
          <w:rFonts w:ascii="Times New Roman" w:hAnsi="Times New Roman" w:cs="Times New Roman"/>
          <w:sz w:val="28"/>
          <w:szCs w:val="28"/>
          <w:lang w:eastAsia="ru-RU"/>
        </w:rPr>
        <w:t>Верхняя</w:t>
      </w:r>
      <w:proofErr w:type="gramEnd"/>
      <w:r w:rsidR="00E13C2D" w:rsidRPr="00E13C2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13C2D" w:rsidRPr="00E13C2D">
        <w:rPr>
          <w:rFonts w:ascii="Times New Roman" w:hAnsi="Times New Roman" w:cs="Times New Roman"/>
          <w:sz w:val="28"/>
          <w:szCs w:val="28"/>
          <w:lang w:eastAsia="ru-RU"/>
        </w:rPr>
        <w:t>Матренка</w:t>
      </w:r>
      <w:proofErr w:type="spellEnd"/>
      <w:r w:rsidR="00E13C2D">
        <w:rPr>
          <w:rFonts w:ascii="Times New Roman" w:hAnsi="Times New Roman" w:cs="Times New Roman"/>
          <w:sz w:val="28"/>
          <w:szCs w:val="28"/>
          <w:lang w:eastAsia="ru-RU"/>
        </w:rPr>
        <w:t xml:space="preserve">                         №  </w:t>
      </w:r>
      <w:r>
        <w:rPr>
          <w:rFonts w:ascii="Times New Roman" w:hAnsi="Times New Roman" w:cs="Times New Roman"/>
          <w:sz w:val="28"/>
          <w:szCs w:val="28"/>
          <w:lang w:eastAsia="ru-RU"/>
        </w:rPr>
        <w:t>181</w:t>
      </w:r>
      <w:r w:rsidR="00E13C2D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="00E13C2D" w:rsidRPr="00E13C2D">
        <w:rPr>
          <w:rFonts w:ascii="Times New Roman" w:hAnsi="Times New Roman" w:cs="Times New Roman"/>
          <w:sz w:val="28"/>
          <w:szCs w:val="28"/>
          <w:lang w:eastAsia="ru-RU"/>
        </w:rPr>
        <w:t>рс</w:t>
      </w:r>
      <w:proofErr w:type="spellEnd"/>
    </w:p>
    <w:p w:rsidR="00E13C2D" w:rsidRPr="00E13C2D" w:rsidRDefault="00E13C2D" w:rsidP="00E13C2D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13C2D" w:rsidRPr="002949C1" w:rsidRDefault="00157064" w:rsidP="002949C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О </w:t>
      </w:r>
      <w:proofErr w:type="gramStart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Положении</w:t>
      </w:r>
      <w:proofErr w:type="gramEnd"/>
      <w:r w:rsidR="00681135" w:rsidRPr="00E13C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о ведении реестра </w:t>
      </w:r>
      <w:r w:rsidR="00E13C2D" w:rsidRPr="0094659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муниципальной собственности сельского поселения </w:t>
      </w:r>
      <w:proofErr w:type="spellStart"/>
      <w:r w:rsidR="00E13C2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Верхнематренский</w:t>
      </w:r>
      <w:proofErr w:type="spellEnd"/>
      <w:r w:rsidR="00E13C2D" w:rsidRPr="0094659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сельсовет </w:t>
      </w:r>
      <w:proofErr w:type="spellStart"/>
      <w:r w:rsidR="00E13C2D" w:rsidRPr="0094659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Добринского</w:t>
      </w:r>
      <w:proofErr w:type="spellEnd"/>
      <w:r w:rsidR="00E13C2D" w:rsidRPr="0094659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муниципального района</w:t>
      </w:r>
    </w:p>
    <w:p w:rsidR="00681135" w:rsidRPr="00157064" w:rsidRDefault="00681135" w:rsidP="00157064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13C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на основании Приказа Минфина России от 10 октября 2023 года № 163н «Об утверждении Порядка ведения органами местного самоуправления реестров муниципального имущества»,</w:t>
      </w:r>
      <w:r w:rsidR="00157064" w:rsidRPr="00157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7064" w:rsidRPr="009465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 </w:t>
      </w:r>
      <w:hyperlink r:id="rId6" w:history="1">
        <w:r w:rsidR="00157064" w:rsidRPr="009465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Уставом сельского поселения </w:t>
        </w:r>
        <w:proofErr w:type="spellStart"/>
        <w:r w:rsidR="00157064" w:rsidRPr="009465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Верхнематренский</w:t>
        </w:r>
        <w:proofErr w:type="spellEnd"/>
        <w:r w:rsidR="00157064" w:rsidRPr="009465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сельсовет</w:t>
        </w:r>
      </w:hyperlink>
      <w:r w:rsidR="00157064" w:rsidRPr="00946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Совет депутатов сельского поселения </w:t>
      </w:r>
      <w:proofErr w:type="spellStart"/>
      <w:r w:rsidR="001570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157064" w:rsidRPr="00946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  <w:proofErr w:type="gramEnd"/>
    </w:p>
    <w:p w:rsidR="00157064" w:rsidRPr="00157064" w:rsidRDefault="00681135" w:rsidP="001570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13C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РЕШИЛ:</w:t>
      </w:r>
      <w:r w:rsidR="00157064" w:rsidRPr="00946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57064" w:rsidRPr="00946596" w:rsidRDefault="00157064" w:rsidP="00157064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Принять Положение 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ведении реестра</w:t>
      </w:r>
      <w:r w:rsidRPr="00946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муниципальной собственности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946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946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946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района.</w:t>
      </w:r>
    </w:p>
    <w:p w:rsidR="00157064" w:rsidRPr="00946596" w:rsidRDefault="00157064" w:rsidP="00157064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2. Направить указанный нормативный правовой акт главе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946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для подписания и обнародования.</w:t>
      </w:r>
    </w:p>
    <w:p w:rsidR="00157064" w:rsidRPr="00946596" w:rsidRDefault="00157064" w:rsidP="00157064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решение вступает в силу со дня его официального обнародования.</w:t>
      </w:r>
    </w:p>
    <w:p w:rsidR="00157064" w:rsidRPr="00946596" w:rsidRDefault="00157064" w:rsidP="00157064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157064" w:rsidRPr="00157064" w:rsidRDefault="00157064" w:rsidP="0015706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157064">
        <w:rPr>
          <w:rFonts w:ascii="Times New Roman" w:hAnsi="Times New Roman" w:cs="Times New Roman"/>
          <w:sz w:val="28"/>
          <w:szCs w:val="28"/>
          <w:lang w:eastAsia="ru-RU"/>
        </w:rPr>
        <w:t>Председатель Совета депутатов  </w:t>
      </w:r>
    </w:p>
    <w:p w:rsidR="00157064" w:rsidRPr="00157064" w:rsidRDefault="00157064" w:rsidP="0015706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157064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  </w:t>
      </w:r>
    </w:p>
    <w:p w:rsidR="00157064" w:rsidRDefault="00157064" w:rsidP="0015706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157064">
        <w:rPr>
          <w:rFonts w:ascii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157064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                                                   Л.И.Беляева</w:t>
      </w:r>
    </w:p>
    <w:p w:rsidR="00157064" w:rsidRDefault="00157064" w:rsidP="0015706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7064" w:rsidRDefault="00157064" w:rsidP="0015706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343E" w:rsidRDefault="0081343E" w:rsidP="0015706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343E" w:rsidRDefault="0081343E" w:rsidP="0015706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343E" w:rsidRDefault="0081343E" w:rsidP="0015706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343E" w:rsidRPr="00157064" w:rsidRDefault="0081343E" w:rsidP="0015706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949C1" w:rsidRPr="002949C1" w:rsidRDefault="002949C1" w:rsidP="002949C1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949C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Принято  </w:t>
      </w:r>
    </w:p>
    <w:p w:rsidR="002949C1" w:rsidRPr="002949C1" w:rsidRDefault="002949C1" w:rsidP="002949C1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949C1">
        <w:rPr>
          <w:rFonts w:ascii="Times New Roman" w:hAnsi="Times New Roman" w:cs="Times New Roman"/>
          <w:sz w:val="28"/>
          <w:szCs w:val="28"/>
          <w:lang w:eastAsia="ru-RU"/>
        </w:rPr>
        <w:t>решением Совета депутатов  </w:t>
      </w:r>
    </w:p>
    <w:p w:rsidR="002949C1" w:rsidRPr="002949C1" w:rsidRDefault="002949C1" w:rsidP="002949C1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949C1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  </w:t>
      </w:r>
      <w:proofErr w:type="spellStart"/>
      <w:r w:rsidRPr="002949C1">
        <w:rPr>
          <w:rFonts w:ascii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2949C1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 </w:t>
      </w:r>
    </w:p>
    <w:p w:rsidR="002949C1" w:rsidRDefault="002949C1" w:rsidP="002949C1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   </w:t>
      </w:r>
      <w:r w:rsidR="0085203A">
        <w:rPr>
          <w:rFonts w:ascii="Times New Roman" w:hAnsi="Times New Roman" w:cs="Times New Roman"/>
          <w:sz w:val="28"/>
          <w:szCs w:val="28"/>
          <w:lang w:eastAsia="ru-RU"/>
        </w:rPr>
        <w:t>14</w:t>
      </w:r>
      <w:r w:rsidR="00842C92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06.2024 г. №    </w:t>
      </w:r>
      <w:r w:rsidR="0085203A">
        <w:rPr>
          <w:rFonts w:ascii="Times New Roman" w:hAnsi="Times New Roman" w:cs="Times New Roman"/>
          <w:sz w:val="28"/>
          <w:szCs w:val="28"/>
          <w:lang w:eastAsia="ru-RU"/>
        </w:rPr>
        <w:t>181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949C1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85203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49C1">
        <w:rPr>
          <w:rFonts w:ascii="Times New Roman" w:hAnsi="Times New Roman" w:cs="Times New Roman"/>
          <w:sz w:val="28"/>
          <w:szCs w:val="28"/>
          <w:lang w:eastAsia="ru-RU"/>
        </w:rPr>
        <w:t>рс</w:t>
      </w:r>
      <w:proofErr w:type="spellEnd"/>
    </w:p>
    <w:p w:rsidR="002949C1" w:rsidRPr="002949C1" w:rsidRDefault="002949C1" w:rsidP="002949C1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1135" w:rsidRPr="002949C1" w:rsidRDefault="002949C1" w:rsidP="002949C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Положение</w:t>
      </w:r>
      <w:r w:rsidRPr="00E13C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о ведении реестра </w:t>
      </w:r>
      <w:r w:rsidRPr="0094659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муниципальной собственности сельского поселения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Верхнематренский</w:t>
      </w:r>
      <w:proofErr w:type="spellEnd"/>
      <w:r w:rsidRPr="0094659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сельсовет </w:t>
      </w:r>
      <w:proofErr w:type="spellStart"/>
      <w:r w:rsidRPr="0094659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Добринского</w:t>
      </w:r>
      <w:proofErr w:type="spellEnd"/>
      <w:r w:rsidRPr="0094659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муниципального района</w:t>
      </w:r>
    </w:p>
    <w:p w:rsidR="00270C70" w:rsidRPr="00270C70" w:rsidRDefault="00270C70" w:rsidP="00270C7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109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:rsidR="00270C70" w:rsidRPr="00270C70" w:rsidRDefault="00270C70" w:rsidP="00270C70">
      <w:pPr>
        <w:pStyle w:val="a6"/>
        <w:numPr>
          <w:ilvl w:val="1"/>
          <w:numId w:val="14"/>
        </w:numPr>
        <w:shd w:val="clear" w:color="auto" w:fill="FFFFFF"/>
        <w:spacing w:after="15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устанавливает правила ведения органами местного самоуправления реестров муниципального имущества (далее - реестр), в том числе состав подлежащего учету муниципального имущества и порядок его учета, состав сведений, подлежащих отражению в реестрах, а также порядок предоставления содержащейся в реестрах информации о муниципальном имуществе.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муниципального имущества включает получение, экспертизу и хранение документов, содержащих сведения о муниципальном имуществе, и внесение указанных сведений в реестр в объеме, необходимом для осуществления полномочий по управлению и распоряжению муниципальным имуществом.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Реестры ведутся на бумажных и электронных носителях. Способ ведения реестра определяется администрацией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самостоятельно.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Реестры должны храниться и обрабатываться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реестров хранятся в соответствии с </w:t>
      </w:r>
      <w:hyperlink r:id="rId7" w:history="1">
        <w:r w:rsidRPr="00270C7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22 октября 2004 г. № 125-ФЗ «Об архивном деле в Российской Федерации».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реестр ведется на электронном носителе, реестр хранится и обрабатывается с соблюдением требований информационной безопасности, обеспечивающих конфиденциальность, целостность, доступность, подотчетность, аутентичность и достоверность информации.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Ведение реестра осуществляется администрацией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сельсовет, обязана: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обеспечивать соблюдение правил ведения реестра и требований, предъявляемых к системе ведения реестра;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обеспечивать соблюдение прав доступа к реестру и защиту государственной и коммерческой тайны;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осуществлять информационно-справочное обслуживание, выдавать выписки из реестров.</w:t>
      </w:r>
    </w:p>
    <w:p w:rsidR="00270C70" w:rsidRPr="00270C70" w:rsidRDefault="00270C70" w:rsidP="00270C7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109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ОБЪЕКТЫ УЧЕТА МУНИЦ</w:t>
      </w:r>
      <w:r w:rsidR="005C1E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270C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ПАЛЬНОЙ СОБСТВЕННОСТИ</w:t>
      </w:r>
    </w:p>
    <w:p w:rsidR="00270C70" w:rsidRPr="00270C70" w:rsidRDefault="00270C70" w:rsidP="0081343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2.1. Объектом учета муниципального имущества (далее - объект учета) является следующее муниципальное имущество:</w:t>
      </w:r>
    </w:p>
    <w:p w:rsidR="00270C70" w:rsidRPr="00270C70" w:rsidRDefault="00270C70" w:rsidP="0081343E">
      <w:pPr>
        <w:pStyle w:val="bodytext"/>
        <w:wordWrap w:val="0"/>
        <w:spacing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270C70">
        <w:rPr>
          <w:rFonts w:ascii="Times New Roman" w:hAnsi="Times New Roman" w:cs="Times New Roman"/>
          <w:color w:val="auto"/>
          <w:sz w:val="28"/>
          <w:szCs w:val="28"/>
          <w:u w:val="single"/>
        </w:rPr>
        <w:t>недвижимые вещи</w:t>
      </w:r>
      <w:r w:rsidRPr="00270C70">
        <w:rPr>
          <w:rFonts w:ascii="Times New Roman" w:hAnsi="Times New Roman" w:cs="Times New Roman"/>
          <w:color w:val="auto"/>
          <w:sz w:val="28"/>
          <w:szCs w:val="28"/>
        </w:rPr>
        <w:t xml:space="preserve"> (земельный участок или прочно связанный с землей</w:t>
      </w:r>
      <w:proofErr w:type="gramEnd"/>
    </w:p>
    <w:p w:rsidR="00270C70" w:rsidRPr="00270C70" w:rsidRDefault="00270C70" w:rsidP="0081343E">
      <w:pPr>
        <w:pStyle w:val="bodytext"/>
        <w:wordWrap w:val="0"/>
        <w:spacing w:after="0"/>
        <w:ind w:hanging="15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70C70">
        <w:rPr>
          <w:rFonts w:ascii="Times New Roman" w:hAnsi="Times New Roman" w:cs="Times New Roman"/>
          <w:color w:val="auto"/>
          <w:sz w:val="28"/>
          <w:szCs w:val="28"/>
        </w:rPr>
        <w:t>объект, перемещение которого без несоразмерного ущерба его назначению</w:t>
      </w:r>
    </w:p>
    <w:p w:rsidR="00270C70" w:rsidRPr="00270C70" w:rsidRDefault="00270C70" w:rsidP="0081343E">
      <w:pPr>
        <w:pStyle w:val="bodytext"/>
        <w:wordWrap w:val="0"/>
        <w:spacing w:after="0"/>
        <w:ind w:left="0" w:righ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70C70">
        <w:rPr>
          <w:rFonts w:ascii="Times New Roman" w:hAnsi="Times New Roman" w:cs="Times New Roman"/>
          <w:color w:val="auto"/>
          <w:sz w:val="28"/>
          <w:szCs w:val="28"/>
        </w:rPr>
        <w:t xml:space="preserve">невозможно, в том числе здание, сооружение, объект </w:t>
      </w:r>
      <w:proofErr w:type="gramStart"/>
      <w:r w:rsidRPr="00270C70">
        <w:rPr>
          <w:rFonts w:ascii="Times New Roman" w:hAnsi="Times New Roman" w:cs="Times New Roman"/>
          <w:color w:val="auto"/>
          <w:sz w:val="28"/>
          <w:szCs w:val="28"/>
        </w:rPr>
        <w:t>незавершенного</w:t>
      </w:r>
      <w:proofErr w:type="gramEnd"/>
    </w:p>
    <w:p w:rsidR="00270C70" w:rsidRPr="00270C70" w:rsidRDefault="00270C70" w:rsidP="0081343E">
      <w:pPr>
        <w:pStyle w:val="bodytext"/>
        <w:wordWrap w:val="0"/>
        <w:spacing w:after="0"/>
        <w:ind w:right="0" w:hanging="15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70C70">
        <w:rPr>
          <w:rFonts w:ascii="Times New Roman" w:hAnsi="Times New Roman" w:cs="Times New Roman"/>
          <w:color w:val="auto"/>
          <w:sz w:val="28"/>
          <w:szCs w:val="28"/>
        </w:rPr>
        <w:t>строительства, единый недвижимый комплекс, а также жилые и нежилые</w:t>
      </w:r>
    </w:p>
    <w:p w:rsidR="00270C70" w:rsidRPr="00270C70" w:rsidRDefault="00270C70" w:rsidP="0081343E">
      <w:pPr>
        <w:pStyle w:val="bodytext"/>
        <w:wordWrap w:val="0"/>
        <w:spacing w:after="0"/>
        <w:ind w:right="0" w:hanging="15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70C70">
        <w:rPr>
          <w:rFonts w:ascii="Times New Roman" w:hAnsi="Times New Roman" w:cs="Times New Roman"/>
          <w:color w:val="auto"/>
          <w:sz w:val="28"/>
          <w:szCs w:val="28"/>
        </w:rPr>
        <w:t xml:space="preserve">помещения, </w:t>
      </w:r>
      <w:proofErr w:type="spellStart"/>
      <w:r w:rsidRPr="00270C70">
        <w:rPr>
          <w:rFonts w:ascii="Times New Roman" w:hAnsi="Times New Roman" w:cs="Times New Roman"/>
          <w:color w:val="auto"/>
          <w:sz w:val="28"/>
          <w:szCs w:val="28"/>
        </w:rPr>
        <w:t>машино-места</w:t>
      </w:r>
      <w:proofErr w:type="spellEnd"/>
      <w:r w:rsidRPr="00270C70">
        <w:rPr>
          <w:rFonts w:ascii="Times New Roman" w:hAnsi="Times New Roman" w:cs="Times New Roman"/>
          <w:color w:val="auto"/>
          <w:sz w:val="28"/>
          <w:szCs w:val="28"/>
        </w:rPr>
        <w:t xml:space="preserve"> и подлежащие государственной регистрации</w:t>
      </w:r>
    </w:p>
    <w:p w:rsidR="00270C70" w:rsidRPr="00270C70" w:rsidRDefault="00270C70" w:rsidP="0081343E">
      <w:pPr>
        <w:pStyle w:val="bodytext"/>
        <w:wordWrap w:val="0"/>
        <w:spacing w:after="0"/>
        <w:ind w:right="0" w:hanging="15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70C70">
        <w:rPr>
          <w:rFonts w:ascii="Times New Roman" w:hAnsi="Times New Roman" w:cs="Times New Roman"/>
          <w:color w:val="auto"/>
          <w:sz w:val="28"/>
          <w:szCs w:val="28"/>
        </w:rPr>
        <w:t>воздушные и морские суда, суда внутреннего плавания либо иное имущество,</w:t>
      </w:r>
    </w:p>
    <w:p w:rsidR="00270C70" w:rsidRPr="00270C70" w:rsidRDefault="00270C70" w:rsidP="0081343E">
      <w:pPr>
        <w:pStyle w:val="bodytext"/>
        <w:wordWrap w:val="0"/>
        <w:spacing w:after="0"/>
        <w:ind w:right="0" w:hanging="15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270C70">
        <w:rPr>
          <w:rFonts w:ascii="Times New Roman" w:hAnsi="Times New Roman" w:cs="Times New Roman"/>
          <w:color w:val="auto"/>
          <w:sz w:val="28"/>
          <w:szCs w:val="28"/>
        </w:rPr>
        <w:t>отнесенное</w:t>
      </w:r>
      <w:proofErr w:type="gramEnd"/>
      <w:r w:rsidRPr="00270C70">
        <w:rPr>
          <w:rFonts w:ascii="Times New Roman" w:hAnsi="Times New Roman" w:cs="Times New Roman"/>
          <w:color w:val="auto"/>
          <w:sz w:val="28"/>
          <w:szCs w:val="28"/>
        </w:rPr>
        <w:t xml:space="preserve"> законом к недвижимым вещам);</w:t>
      </w:r>
    </w:p>
    <w:p w:rsidR="00270C70" w:rsidRPr="00270C70" w:rsidRDefault="00270C70" w:rsidP="0081343E">
      <w:pPr>
        <w:pStyle w:val="bodytext"/>
        <w:wordWrap w:val="0"/>
        <w:spacing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270C70">
        <w:rPr>
          <w:rFonts w:ascii="Times New Roman" w:hAnsi="Times New Roman" w:cs="Times New Roman"/>
          <w:color w:val="auto"/>
          <w:sz w:val="28"/>
          <w:szCs w:val="28"/>
          <w:u w:val="single"/>
        </w:rPr>
        <w:t>движимые вещи</w:t>
      </w:r>
      <w:r w:rsidRPr="00270C70">
        <w:rPr>
          <w:rFonts w:ascii="Times New Roman" w:hAnsi="Times New Roman" w:cs="Times New Roman"/>
          <w:color w:val="auto"/>
          <w:sz w:val="28"/>
          <w:szCs w:val="28"/>
        </w:rPr>
        <w:t xml:space="preserve"> (в том числе документарные ценные бумаги (акции)</w:t>
      </w:r>
      <w:proofErr w:type="gramEnd"/>
    </w:p>
    <w:p w:rsidR="00270C70" w:rsidRPr="00270C70" w:rsidRDefault="00270C70" w:rsidP="0081343E">
      <w:pPr>
        <w:pStyle w:val="bodytext"/>
        <w:wordWrap w:val="0"/>
        <w:spacing w:after="0"/>
        <w:ind w:hanging="15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70C70">
        <w:rPr>
          <w:rFonts w:ascii="Times New Roman" w:hAnsi="Times New Roman" w:cs="Times New Roman"/>
          <w:color w:val="auto"/>
          <w:sz w:val="28"/>
          <w:szCs w:val="28"/>
        </w:rPr>
        <w:t>либо иное не относящееся к недвижимым вещам имущество, стоимость</w:t>
      </w:r>
    </w:p>
    <w:p w:rsidR="00270C70" w:rsidRPr="00840F78" w:rsidRDefault="00270C70" w:rsidP="00840F7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proofErr w:type="gramStart"/>
      <w:r w:rsidRPr="00270C70">
        <w:rPr>
          <w:rFonts w:ascii="Times New Roman" w:hAnsi="Times New Roman" w:cs="Times New Roman"/>
          <w:sz w:val="28"/>
          <w:szCs w:val="28"/>
        </w:rPr>
        <w:t>которого превышает размер,</w:t>
      </w:r>
      <w:r w:rsidR="00840F78">
        <w:rPr>
          <w:rFonts w:ascii="Times New Roman" w:hAnsi="Times New Roman" w:cs="Times New Roman"/>
          <w:sz w:val="28"/>
          <w:szCs w:val="28"/>
        </w:rPr>
        <w:t xml:space="preserve"> </w:t>
      </w:r>
      <w:r w:rsidR="00840F78" w:rsidRPr="001130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определенный решением Совета депутатов сельского поселения </w:t>
      </w:r>
      <w:proofErr w:type="spellStart"/>
      <w:r w:rsidR="00840F78" w:rsidRPr="001130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Верхнема</w:t>
      </w:r>
      <w:r w:rsidR="007A405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тренский</w:t>
      </w:r>
      <w:proofErr w:type="spellEnd"/>
      <w:r w:rsidR="007A405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сельсовет от 17.12</w:t>
      </w:r>
      <w:r w:rsidR="00113050" w:rsidRPr="001130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.2020 года № </w:t>
      </w:r>
      <w:r w:rsidR="00840F78" w:rsidRPr="001130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</w:t>
      </w:r>
      <w:r w:rsidR="00113050" w:rsidRPr="001130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5</w:t>
      </w:r>
      <w:r w:rsidR="00840F78" w:rsidRPr="001130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-рс «</w:t>
      </w:r>
      <w:r w:rsidR="00113050" w:rsidRPr="0011305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Об установлении размера стоимости движимого имущества, подлежащего учету в реестре муниципальной собственности сельского поселения </w:t>
      </w:r>
      <w:proofErr w:type="spellStart"/>
      <w:r w:rsidR="00113050" w:rsidRPr="0011305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Верхнематренский</w:t>
      </w:r>
      <w:proofErr w:type="spellEnd"/>
      <w:r w:rsidR="00113050" w:rsidRPr="0011305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 </w:t>
      </w:r>
      <w:proofErr w:type="spellStart"/>
      <w:r w:rsidR="00113050" w:rsidRPr="0011305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Добринского</w:t>
      </w:r>
      <w:proofErr w:type="spellEnd"/>
      <w:r w:rsidR="00113050" w:rsidRPr="0011305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муниципального района</w:t>
      </w:r>
      <w:r w:rsidR="00840F78" w:rsidRPr="001130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»;</w:t>
      </w:r>
      <w:r w:rsidR="00840F78" w:rsidRPr="00840F7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 </w:t>
      </w:r>
      <w:proofErr w:type="gramEnd"/>
    </w:p>
    <w:p w:rsidR="00270C70" w:rsidRPr="00270C70" w:rsidRDefault="00270C70" w:rsidP="0081343E">
      <w:pPr>
        <w:pStyle w:val="bodytext"/>
        <w:wordWrap w:val="0"/>
        <w:spacing w:after="0"/>
        <w:ind w:left="0" w:right="0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70C70">
        <w:rPr>
          <w:rFonts w:ascii="Times New Roman" w:hAnsi="Times New Roman" w:cs="Times New Roman"/>
          <w:color w:val="auto"/>
          <w:sz w:val="28"/>
          <w:szCs w:val="28"/>
          <w:u w:val="single"/>
        </w:rPr>
        <w:t>иное имущество</w:t>
      </w:r>
      <w:r w:rsidRPr="00270C70">
        <w:rPr>
          <w:rFonts w:ascii="Times New Roman" w:hAnsi="Times New Roman" w:cs="Times New Roman"/>
          <w:color w:val="auto"/>
          <w:sz w:val="28"/>
          <w:szCs w:val="28"/>
        </w:rPr>
        <w:t xml:space="preserve"> (в том числе бездокументарные ценные бумаги), не</w:t>
      </w:r>
    </w:p>
    <w:p w:rsidR="00270C70" w:rsidRPr="00270C70" w:rsidRDefault="00270C70" w:rsidP="0081343E">
      <w:pPr>
        <w:pStyle w:val="bodytext"/>
        <w:wordWrap w:val="0"/>
        <w:spacing w:after="0"/>
        <w:ind w:left="0" w:righ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270C70">
        <w:rPr>
          <w:rFonts w:ascii="Times New Roman" w:hAnsi="Times New Roman" w:cs="Times New Roman"/>
          <w:color w:val="auto"/>
          <w:sz w:val="28"/>
          <w:szCs w:val="28"/>
        </w:rPr>
        <w:t>относящееся</w:t>
      </w:r>
      <w:proofErr w:type="gramEnd"/>
      <w:r w:rsidRPr="00270C70">
        <w:rPr>
          <w:rFonts w:ascii="Times New Roman" w:hAnsi="Times New Roman" w:cs="Times New Roman"/>
          <w:color w:val="auto"/>
          <w:sz w:val="28"/>
          <w:szCs w:val="28"/>
        </w:rPr>
        <w:t xml:space="preserve"> к недвижимым и движимым вещам, стоимость которого</w:t>
      </w:r>
    </w:p>
    <w:p w:rsidR="00270C70" w:rsidRPr="00840F78" w:rsidRDefault="00270C70" w:rsidP="00840F7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270C70">
        <w:rPr>
          <w:rFonts w:ascii="Times New Roman" w:hAnsi="Times New Roman" w:cs="Times New Roman"/>
          <w:sz w:val="28"/>
          <w:szCs w:val="28"/>
        </w:rPr>
        <w:t xml:space="preserve">превышает размер, </w:t>
      </w:r>
      <w:r w:rsidR="00840F78" w:rsidRPr="001130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определенный решением Совета депутатов сельского поселения </w:t>
      </w:r>
      <w:proofErr w:type="spellStart"/>
      <w:r w:rsidR="00840F78" w:rsidRPr="001130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Верхнематренский</w:t>
      </w:r>
      <w:proofErr w:type="spellEnd"/>
      <w:r w:rsidR="00840F78" w:rsidRPr="001130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сельсовет</w:t>
      </w:r>
      <w:r w:rsidR="00840F78" w:rsidRPr="00675340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</w:rPr>
        <w:t xml:space="preserve"> </w:t>
      </w:r>
      <w:r w:rsidR="007A405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от 17.12</w:t>
      </w:r>
      <w:r w:rsidR="00113050" w:rsidRPr="001130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.2020 года № 25-рс «</w:t>
      </w:r>
      <w:r w:rsidR="00113050" w:rsidRPr="0011305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Об установлении размера стоимости движимого имущества, подлежащего учету в реестре муниципальной собственности сельского поселения </w:t>
      </w:r>
      <w:proofErr w:type="spellStart"/>
      <w:r w:rsidR="00113050" w:rsidRPr="0011305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Верхнематренский</w:t>
      </w:r>
      <w:proofErr w:type="spellEnd"/>
      <w:r w:rsidR="00113050" w:rsidRPr="0011305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 </w:t>
      </w:r>
      <w:proofErr w:type="spellStart"/>
      <w:r w:rsidR="00113050" w:rsidRPr="0011305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Добринского</w:t>
      </w:r>
      <w:proofErr w:type="spellEnd"/>
      <w:r w:rsidR="00113050" w:rsidRPr="0011305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муниципального района</w:t>
      </w:r>
      <w:r w:rsidR="00113050" w:rsidRPr="001130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»</w:t>
      </w:r>
      <w:r w:rsidRPr="00270C70">
        <w:rPr>
          <w:rFonts w:ascii="Times New Roman" w:hAnsi="Times New Roman" w:cs="Times New Roman"/>
          <w:sz w:val="28"/>
          <w:szCs w:val="28"/>
        </w:rPr>
        <w:t>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Учет находящихся в муниципальной собственности природных ресурсов (объектов), драгоценных металлов и драгоценных камней, музейных предметов и музейных коллекций, а также средств местных бюджетов регулируется законодательством о природных ресурсах, драгоценных металлах и драгоценных камнях, Музейном фонде Российской Федерации и музеях в Российской Федерации и бюджетным законодательством Российской Федерации.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Учет муниципального имущества, сведения об объектах и (или) о количестве объектов которого составляют государственную тайну, осуществляется муниципальным органом, в распоряжении которого находятся сведения, отнесенные в соответствии со </w:t>
      </w:r>
      <w:r w:rsidRPr="00B713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9</w:t>
      </w: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Закона Российской Федерации от 21 июля 1993 года № 5485-1 «О государственной тайне» к государс</w:t>
      </w:r>
      <w:r w:rsidR="00B7133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твенной тайне, самостоятельно».</w:t>
      </w:r>
    </w:p>
    <w:p w:rsidR="00270C70" w:rsidRPr="00270C70" w:rsidRDefault="00270C70" w:rsidP="00270C7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ind w:left="109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ФОРМИРОВАНИЯ И ВЕДЕНИЯ РЕЕСТРА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Учет муниципального имущества в реестре сопровождается присвоением реестрового номера муниципального имущества (далее - реестровый номер), структура и правила формирования такого номера определяются администрацией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самостоятельно.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Документом, подтверждающим факт учета муниципального имущества в реестре, является выписка из реестра, содержащая номер и дату присвоения </w:t>
      </w: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реестрового номера и иные достаточные для идентификации муниципального имущества сведения по их состоянию в реестре на дату выдачи выписки из него (далее - выписка из реестра).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выписки из реестра приведен в </w:t>
      </w:r>
      <w:hyperlink r:id="rId8" w:history="1">
        <w:r w:rsidRPr="00270C7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приложении</w:t>
        </w:r>
      </w:hyperlink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настоящему Положению.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proofErr w:type="gramStart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реестра осуществляется путем внесения в соответствующие подразделы реестра сведений об объектах учета, собственником (владельцем) которых является муниципальное образование, и о лицах, обладающих правами на объекты учета и сведениями о них, и уточнения изменившихся сведений о муниципальном имуществе, принадлежащем на вещном праве органу местного самоуправления, муниципальному бюджетному учреждению, муниципальному казенному учреждению, муниципальному автономному учреждению, муниципальному унитарному предприятию, муниципальному казенному предприятию</w:t>
      </w:r>
      <w:proofErr w:type="gram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иному юридическому либо физическому лицу, которому муниципальное имущество принадлежит на вещном праве или в силу закона (далее - правообладатель), или составляющем муниципальную казну муниципального образования,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(или) деятельности правообладателя.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Неотъемлемой частью реестра являются: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документы, подтверждающие сведения, включаемые в реестр (далее - подтверждающие документы);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иные документы, предусмотренные правовыми актами органов местного самоуправления.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 Реестр состоит из 3 разделов. </w:t>
      </w:r>
      <w:proofErr w:type="gramStart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 1 вносятся сведения о недвижимом имуществе, в раздел 2 вносятся сведения о движимом и об ином имуществе, в раздел 3 вносятся сведения о лицах, обладающих правами на имущество и сведениями о нем. Разделы состоят из подразделов, в каждый из которых вносятся сведения соответственно о видах недвижимого, движимого и иного имущества и лицах, обладающих правами на объекты учета и</w:t>
      </w:r>
      <w:proofErr w:type="gram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сведениями о них. В разделы 1, 2, 3 сведения вносятся с приложением подтверждающих документов.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В раздел 1 вносятся сведения о недвижимом имуществе.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подраздел 1.1 раздела 1 реестра вносятся сведения о земельных участках, в том числе: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земельного участка;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(местоположение) земельного участка с указанием кода Общероссийского </w:t>
      </w:r>
      <w:r w:rsidRPr="0081343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классификатора</w:t>
      </w: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 территорий муниципальных образований (далее - ОКТМО);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номер земельного участка (с датой присвоения);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правообладателе, 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идентификационный номер </w:t>
      </w: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налогоплательщика (далее - ИНН), код причины постановки на учет (далее - КПП) (для юридического лица), основной государственный регистрационный номер (далее - ОГРН) (для юридического лица), адрес в пределах места нахождения (для юридических лиц), адрес регистрации по месту жительства</w:t>
      </w:r>
      <w:proofErr w:type="gram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(месту пребывания) (для физических лиц) (с указанием кода </w:t>
      </w:r>
      <w:r w:rsidRPr="005C1E3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ОКТМО</w:t>
      </w: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) (далее - сведения о правообладателе);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вещного права, на основании которого правообладателю принадлежит земельный участок,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основных характеристиках земельного участка, в том числе: площадь, категория земель, вид разрешенного использования;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стоимости земельного участка;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произведенном улучшении земельного участка;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установленных в отношении земельного участка ограничениях (обременениях) с указанием наименования вида ограничений (обременений), основания и даты их возникновения и прекращения;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лице, в пользу которого установлены ограничения (обременения), 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 </w:t>
      </w:r>
      <w:r w:rsidRPr="005C1E3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ОКТМО</w:t>
      </w:r>
      <w:proofErr w:type="gram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) (далее - сведения о лице, в пользу которого установлены ограничения (обременения);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сведения (при необходимости).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подраздел 1.2 раздела 1 реестра вносятся сведения о зданиях, сооружениях, объектах незавершенного строительства, единых недвижимых комплексах и иных объектах, отнесенных законом к недвижимости, в том числе: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объекта учета;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объекта учета;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 объекта учета;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(местоположение) объекта учета (с указанием кода </w:t>
      </w:r>
      <w:r w:rsidR="00270C70" w:rsidRPr="005C1E3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ОКТМО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номер объекта учета (с датой присвоения);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земельном участке, на котором расположен объект учета (кадастровый номер, форма собственности, площадь);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правообладателе;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вещного права, на основании которого правообладателю принадлежит объект учета, с указанием реквизитов документов - оснований возникновения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основных характеристиках объекта учета, в том числе: тип объекта (жилое либо нежилое), площадь, протяженность, этажность (подземная этажность);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инвентарный номер объекта учета;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стоимости объекта учета;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изменениях объекта учета (произведенных достройках, капитальном ремонте, реконструкции, модернизации, сносе);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установленных в отношении объекта учета ограничениях (обременениях) с указанием наименования вида ограничений (обременений), основания и даты их возникновения и прекращения;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лице, в пользу которого установлены ограничения (обременения);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объекте единого недвижимого комплекса, в том числе: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сведения (при необходимости).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подраздел 1.3 раздела 1 реестра вносятся сведения о помещениях, </w:t>
      </w:r>
      <w:proofErr w:type="spellStart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машино-местах</w:t>
      </w:r>
      <w:proofErr w:type="spell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объектах, отнесенных законом к недвижимости, в том числе: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объекта учета;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объекта учета;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 объекта учета;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(местоположение) объекта учета (с указанием кода</w:t>
      </w:r>
      <w:r w:rsidR="00270C70" w:rsidRPr="005C1E31">
        <w:rPr>
          <w:rFonts w:ascii="Times New Roman" w:eastAsia="Times New Roman" w:hAnsi="Times New Roman" w:cs="Times New Roman"/>
          <w:sz w:val="28"/>
          <w:szCs w:val="28"/>
          <w:lang w:eastAsia="ru-RU"/>
        </w:rPr>
        <w:t> ОКТМО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номер объекта учета (с датой присвоения);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здании, сооружении, в состав которого входит объект учета (кадастровый номер, форма собственности);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правообладателе;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основных характеристиках объекта, в том числе: тип объекта (жилое либо нежилое), площадь, этажность (подземная этажность);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инвентарный номер объекта учета;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стоимости объекта учета;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изменениях объекта учета (произведенных достройках, капитальном ремонте, реконструкции, модернизации, сносе);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установленных в отношении объекта учета ограничениях (обременениях) с указанием наименования вида ограничений (обременений), основания и даты их возникновения и прекращения;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лице, в пользу которого установлены ограничения (обременения);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сведения (при необходимости).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подраздел 1.4 раздела 1 реестра вносятся сведения о воздушных и морских судах, судах внутреннего плавания, в том числе: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объекта учета;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объекта учета;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 объекта учета;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 (место) регистрации и (или) место (аэродром) базирования (с указанием кода </w:t>
      </w:r>
      <w:r w:rsidR="00270C70" w:rsidRPr="005C1E3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ОКТМО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регистрационный номер (с датой присвоения);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правообладателе;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основных характеристиках судна, в том числе: год и место постройки судна, инвентарный номер, серийный (заводской) номер, идентификационный номер судна и место строительства (для строящихся судов);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стоимости судна;</w:t>
      </w:r>
    </w:p>
    <w:p w:rsidR="00270C70" w:rsidRPr="00270C70" w:rsidRDefault="00951066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</w:t>
      </w:r>
      <w:proofErr w:type="gramStart"/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произведенных</w:t>
      </w:r>
      <w:proofErr w:type="gramEnd"/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ремонте, модернизации судна;</w:t>
      </w:r>
    </w:p>
    <w:p w:rsidR="00270C70" w:rsidRPr="00270C70" w:rsidRDefault="0056373B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установленных в отношении судна ограничениях (обременениях) с указанием наименования вида ограничений (обременений), основания и даты их возникновения и прекращения;</w:t>
      </w:r>
    </w:p>
    <w:p w:rsidR="00270C70" w:rsidRPr="00270C70" w:rsidRDefault="0056373B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лице, в пользу которого установлены ограничения (обременения);</w:t>
      </w:r>
    </w:p>
    <w:p w:rsidR="00270C70" w:rsidRPr="00270C70" w:rsidRDefault="0056373B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сведения (при необходимости).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 2 вносятся сведения о движимом и ином имуществе.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подраздел 2.1 раздела 2 реестра вносятся сведения об акциях, в том числе:</w:t>
      </w:r>
    </w:p>
    <w:p w:rsidR="00270C70" w:rsidRPr="00270C70" w:rsidRDefault="0056373B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акционерном обществе (эмитенте),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 </w:t>
      </w:r>
      <w:r w:rsidR="00270C70" w:rsidRPr="005C1E3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ОКТМО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270C70" w:rsidRPr="00270C70" w:rsidRDefault="0056373B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акциях, в том числе: количество акций, регистрационные номера выпусков, номинальная стоимость акций, вид акций (обыкновенные или привилегированные);</w:t>
      </w:r>
    </w:p>
    <w:p w:rsidR="00270C70" w:rsidRPr="00270C70" w:rsidRDefault="0056373B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правообладателе;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установленных ограничениях (обременениях) с указанием наименования вида ограничений (обременений), основания и даты их возникновения и прекращения;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лице, в пользу которого установлены ограничения (обременения);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сведения (при необходимости).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подраздел 2.2 раздела 2 вносятся сведения о долях (вкладах) в уставных (складочных) капиталах хозяйственных обществ и товариществ, в том числе: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хозяйственном обществе (товариществе),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 </w:t>
      </w:r>
      <w:r w:rsidR="00270C70" w:rsidRPr="005C1E3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ОКТМО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(вклад) в уставном (складочном) капитале хозяйственного общества, товарищества в процентах;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правообладателе;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установленных ограничениях (обременениях) с указанием наименования вида ограничений (обременений), основания и даты их возникновения и прекращения;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лице, в пользу которого установлены ограничения (обременения);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сведения (при необходимости).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подраздел 2.3 раздела 2 вносятся сведения о движимом имуществе и ином имуществе, за исключением акций и долей (вкладов) в уставных (складочных) капиталах хозяйственных обществ и товариществ, в том числе: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движимого имущества (иного имущества);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объекте учета, в том числе: марка, модель, год выпуска, инвентарный номер;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правообладателе;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стоимости;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установленных ограничениях (обременениях) с указанием наименования вида ограничений (обременений), основания и даты их возникновения и прекращения;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лице, в пользу которого установлены ограничения (обременения);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сведения (при необходимости).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подраздел 2.4 раздела 2 вносятся сведения о долях в праве общей долевой собственности на объекты недвижимого и (или) движимого имущества, в том числе: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доли в праве общей долевой собственности на объекты недвижимого и (или) движимого имущества;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стоимости доли;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участниках общей долевой собственности, включая полное наименование юридических лиц, включающих их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 </w:t>
      </w:r>
      <w:r w:rsidR="00270C70" w:rsidRPr="005C1E3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ОКТМО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proofErr w:type="gramEnd"/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правообладателе;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объектах недвижимого и (или) движимого имущества, находящихся в общей долевой собственности, в том числе наименование такого имущества и его кадастровый номер (при наличии);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установленных в отношении доли ограничениях (обременениях) с указанием наименования вида ограничений (обременений), основания и даты их возникновения и прекращения;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лице, в пользу которого установлены ограничения (обременения);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сведения (при необходимости).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 3 вносятся сведения о лицах, обладающих правами на муниципальное имущество и сведениями о нем, в том числе: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правообладателях;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реестровый номер объектов учета, принадлежащих на соответствующем вещном праве;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реестровый номер объектов учета, вещные права на которые ограничены (обременены) в пользу правообладателя;</w:t>
      </w:r>
    </w:p>
    <w:p w:rsidR="00270C70" w:rsidRPr="00270C70" w:rsidRDefault="00EE18DF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сведения (при необходимости).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3.7. Сведения об объекте учета, в том числе о лицах, обладающих правами на муниципальное имущество или сведениями о нем, не вносятся в разделы в случае их отсутствия, за исключением сведений о стоимости имущества, которые имеются у правообладателя.</w:t>
      </w:r>
    </w:p>
    <w:p w:rsidR="00270C70" w:rsidRPr="00270C70" w:rsidRDefault="00270C70" w:rsidP="00270C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учета объекта учета без указания стоимостной оценки не допускается.</w:t>
      </w:r>
    </w:p>
    <w:p w:rsidR="00270C70" w:rsidRPr="00270C70" w:rsidRDefault="00270C70" w:rsidP="00270C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C70" w:rsidRPr="00270C70" w:rsidRDefault="00270C70" w:rsidP="00270C70">
      <w:pPr>
        <w:numPr>
          <w:ilvl w:val="0"/>
          <w:numId w:val="11"/>
        </w:numPr>
        <w:shd w:val="clear" w:color="auto" w:fill="FFFFFF"/>
        <w:spacing w:after="0" w:line="240" w:lineRule="auto"/>
        <w:ind w:left="1094" w:hanging="3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УЧЕТА МУНИЦИПАЛЬНОГО ИМУЩЕСТВА</w:t>
      </w:r>
    </w:p>
    <w:p w:rsidR="00270C70" w:rsidRPr="00270C70" w:rsidRDefault="00270C70" w:rsidP="00270C70">
      <w:pPr>
        <w:shd w:val="clear" w:color="auto" w:fill="FFFFFF"/>
        <w:spacing w:after="0" w:line="240" w:lineRule="auto"/>
        <w:ind w:left="109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</w:t>
      </w:r>
      <w:proofErr w:type="gramStart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Правообладатель для внесения в реестр сведений об имуществе, приобретенном им по договорам или на иных основаниях, поступающем в его хозяйственное ведение или оперативное управление в порядке, установленном законодательством Российской Федерации, обязан в 7-дневный срок со дня возникновения соответствующего права на объект учета направить в уполномоченный орган заявление о внесении в реестр сведений о таком имуществе с одновременным направлением подтверждающих документов.</w:t>
      </w:r>
      <w:proofErr w:type="gramEnd"/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proofErr w:type="gramStart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муниципального имущества, принадлежащего правообладателю на праве хозяйственного ведения, оперативного управления, постоянного (бессрочного) пользования, пожизненного наследуемого владения или в силу закона и не учтенного в реестре, правообладатель обязан в 7-дневный срок со дня выявления такого имущества или получения документа, подтверждающего рассекречивание сведений о нем, направить заявление о внесении в реестр сведений о таком имуществе с одновременным направлением подтверждающих документов.</w:t>
      </w:r>
      <w:proofErr w:type="gramEnd"/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</w:t>
      </w:r>
      <w:proofErr w:type="gramStart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изменении сведений об объекте учета или о лицах, обладающих правами на объект учета либо сведениями о нем, правообладатель для внесения в реестр новых сведений об объекте учета либо о соответствующем лице обязан в 7-дневный срок со дня получения документов, подтверждающих изменение сведений, или окончания срока представления бухгалтерской (финансовой) отчетности, установленного в соответствии с законодательством Российской Федерации (при изменении стоимости</w:t>
      </w:r>
      <w:proofErr w:type="gram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 учета), направить в уполномоченный орган заявление об изменении сведений об объекте учета с одновременным направлением документов, подтверждающих новые сведения об объекте учета или о соответствующем лице.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изменения касаются сведений о нескольких объектах учета, то правообладатель направляет заявление и документы, указанные в абзаце первом настоящего пункта, в отношении каждого объекта учета.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В случае</w:t>
      </w:r>
      <w:proofErr w:type="gramStart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право муниципальной собственности на имущество прекращено, лицо, которому оно принадлежало на вещном праве, для исключения из реестра сведений об имуществе обязано в 7-дневный срок со дня получения сведений о прекращении указанного права направить в уполномоченный орган заявление об исключении из реестра сведений о таком имуществе с одновременным направлением документов, подтверждающих прекращение права муниципальной собственности на имущество или государственную регистрацию прекращения указанного права.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Если прекращение права муниципальной собственности на имущество влечет исключение сведений в отношении других объектов учета, то лицо, которому оно принадлежало на вещном праве, направляет заявление и документы, указанные в </w:t>
      </w:r>
      <w:hyperlink r:id="rId9" w:anchor="p6" w:history="1">
        <w:r w:rsidRPr="00270C7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абзаце первом</w:t>
        </w:r>
      </w:hyperlink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настоящего пункта, в отношении каждого объекта учета.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</w:t>
      </w:r>
      <w:proofErr w:type="gramStart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засекречивания сведений об учтенном в реестре объекте учета и (или) о лицах, обладающих правами на муниципальное имущество и сведениями о нем, правообладатель обязан не позднее дня, следующего за днем получения документа, подтверждающего их засекречивание, направить в уполномоченный орган обращение об исключении из реестра засекреченных сведений с указанием в нем реестрового номера объекта учета, наименований засекреченных в них сведений</w:t>
      </w:r>
      <w:proofErr w:type="gram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реквизитов документов, подтверждающих засекречивание этих сведений.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не позднее дня, следующего за днем получения обращения об исключении из реестра засекреченных сведений, обязан исключить из реестра все засекреченные сведения об учтенном в нем муниципальном имуществе, а также сведения о лицах, обладающих правами на это имущество и (или) сведениями о нем, и документы, подтверждающие эти сведения.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4.6. Сведения об объекте учета, заявления и документы, указанные в </w:t>
      </w:r>
      <w:r w:rsidRPr="003917D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пунктах </w:t>
      </w: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4.1-4.4 настоящего Положения, направляются в уполномоченный орган правообладателем или лицом, которому имущество принадлежало на вещном праве, на бумажном носителе или в форме электронного документа, подписанного с использованием усиленной квалифицированной электронной </w:t>
      </w:r>
      <w:proofErr w:type="gramStart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подписи</w:t>
      </w:r>
      <w:proofErr w:type="gram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уполномоченным должностным лицом правообладателя.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 В случае ликвидации (упразднения) являющегося правообладателем юридического лица формирование и подписание заявления об изменениях сведений и (или) заявления </w:t>
      </w:r>
      <w:proofErr w:type="gramStart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исключении из реестра, а также исключение всех сведений об объекте учета из реестра осуществляются уполномоченным органом в 7-дневный срок после получения выписки из Единого государственного реестра юридических лиц (далее - ЕГРЮЛ) и ликвидационного баланса. Ликвидационный баланс не требуется, если юридическое лицо было признано судом несостоятельным (банкротом)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4.8. Уполномоченный орган в 14-дневный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решений: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об учете в реестре объекта учета,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реестра, если установлены подлинность и полнота документов правообладателя, а также достоверность и полнота содержащихся в них сведений;</w:t>
      </w:r>
      <w:proofErr w:type="gramEnd"/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б) об отказе в учете в реестре объекта учета, если установлено, что представленное к учету имущество, в том числе имущество, право муниципальной собственности на которое не зарегистрировано или не подлежит регистрации, не находится в муниципальной собственности;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 приостановлении процедуры учета в реестре объекта учета в следующих случаях:</w:t>
      </w:r>
    </w:p>
    <w:p w:rsidR="00270C70" w:rsidRPr="00270C70" w:rsidRDefault="003917D5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установлены</w:t>
      </w:r>
      <w:proofErr w:type="gramEnd"/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неполнота и (или) недостоверность содержащихся в документах правообладателя сведений;</w:t>
      </w:r>
    </w:p>
    <w:p w:rsidR="00270C70" w:rsidRPr="00270C70" w:rsidRDefault="003917D5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представленные правообладателем, не соответствуют требованиям, установленным настоящим Порядком, законодательством Российской Федерации и правовыми актами </w:t>
      </w:r>
      <w:r w:rsidR="00386D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8D7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8D70C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="008D7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270C70"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принятия уполномоченным органом решения, предусмотренного </w:t>
      </w:r>
      <w:r w:rsidRPr="003917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подпунктом "в"</w:t>
      </w: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настоящего пункта, уполномоченный орган направляет правообладателю требование в 7-дневный срок со дня его получения направить сведения и документы, подтверждающие недостающие сведения о муниципальном имуществе.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4.9. </w:t>
      </w:r>
      <w:proofErr w:type="gramStart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выявления имущества, сведения о котором не учтены в реестре и (или) новые сведения о котором не представлены для внесения изменений в реестр, и установлено, что это имущество находится в муниципальной собственности, либо выявлено имущество, не находящееся в муниципальной собственности, которое учтено в реестре, уполномоченный орган в 7-дневный срок:</w:t>
      </w:r>
      <w:proofErr w:type="gramEnd"/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вносит в реестр сведения об объекте учета, в том числе о правообладателях (при наличии);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направляет правообладателю (при наличии сведений о нем) требование в 7-дневный срок со дня его получения направить сведения об объекте учета и (или) заявление об изменении сведений либо об их исключении из реестра в уполномоченный орган (в том числе с дополнительными документами, подтверждающими недостающие в реестре сведения).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4.10. </w:t>
      </w:r>
      <w:proofErr w:type="gramStart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сведений в реестр о возникновении права муниципальной собственности на имущество и о принятии его в муниципальную казну, а также внесение изменений в сведения о таком имуществе и (или) о лицах, обладающих сведениями о нем, в том числе о прекращении права хозяйственного ведения, оперативного управления, постоянного (бессрочного) пользования, пожизненного наследуемого владения или в силу закона на объект учета, принадлежавший правообладателю</w:t>
      </w:r>
      <w:proofErr w:type="gram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осуществляется уполномоченным органом в порядке, установленном </w:t>
      </w:r>
      <w:r w:rsidRPr="00386DF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пунктами </w:t>
      </w: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4.1 – 4.9 настоящего Положения.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4.11. Порядок принятия решений, предусмотренных настоящим Положением, и сроки рассмотрения документов, если иное не предусмотрено настоящим Положением, определяются администрацией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самостоятельно.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4.12. Заявления, обращение и требования, предусмотренные настоящим Положением, направляются в порядке и по формам, определяемым </w:t>
      </w: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администрацией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самостоятельно.</w:t>
      </w:r>
    </w:p>
    <w:p w:rsidR="00270C70" w:rsidRPr="00270C70" w:rsidRDefault="00270C70" w:rsidP="00270C7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00" w:lineRule="atLeast"/>
        <w:ind w:left="109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ПРЕДОСТАВЛЕНИЕ ИНФОРМАЦИИ ИЗ РЕЕСТРА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proofErr w:type="gramStart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Выписка из реестра,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виде, в том числе посредством электронной почты, с использованием федеральной государственной информационной системы «Единый портал государственных и муниципальных услуг (функций)», а также региональных порталов</w:t>
      </w:r>
      <w:proofErr w:type="gram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и муниципальных услуг, если иное не установлено федеральными законами, указами Президента Российской Федерации и постановлениями Правительства Российской Федерации,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вправе </w:t>
      </w:r>
      <w:proofErr w:type="gramStart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предоставлять документы</w:t>
      </w:r>
      <w:proofErr w:type="gram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указанные в настоящем пункте, безвозмездно или за плату, в случае если размер указанной платы определен решением Совета депутатов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сельсовет, за исключением случаев предоставления информации безвозмездно в порядке, предусмотренном </w:t>
      </w:r>
      <w:r w:rsidRPr="003917D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 </w:t>
      </w: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5.3 настоящего Положения.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определяются администрацией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самостоятельно.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экземпляре.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</w:t>
      </w:r>
      <w:proofErr w:type="gramStart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реестра,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Федерации, Генеральной прокуратуре Российской Федерации, Председателю Счетной палаты</w:t>
      </w:r>
      <w:proofErr w:type="gram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его заместителям, аудиторам Счетной палаты Российской Федерации и государственным внебюджетным фондам, правоохранительным органам, судам, судебным приставам-исполнителям по находящимся в производстве уголовным, гражданским и административным делам, а также иным определенным федеральными законами и правовыми актами органов местного </w:t>
      </w: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самоуправления органам, организациям и правообладателям в отношении принадлежащего им муниципального имущества.</w:t>
      </w:r>
    </w:p>
    <w:p w:rsidR="003006C0" w:rsidRDefault="00270C70" w:rsidP="00922AF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ind w:left="109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ПОСЛЕДСТВИЯ НАРУШЕНИЯ ПОРЯДКА УЧЕТА И ВЕДЕНИЯ РЕЕСТРА И ПОРЯДКА ПРЕДСТАВЛЕНИЯ ИНФОРМАЦИИ, СОДЕРЖАЩЕЙСЯ В РЕЕСТРЕ</w:t>
      </w:r>
      <w:r w:rsidR="003006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</w:t>
      </w:r>
    </w:p>
    <w:p w:rsidR="00922AFD" w:rsidRPr="00922AFD" w:rsidRDefault="00922AFD" w:rsidP="00922AFD">
      <w:pPr>
        <w:shd w:val="clear" w:color="auto" w:fill="FFFFFF"/>
        <w:spacing w:before="100" w:beforeAutospacing="1" w:after="100" w:afterAutospacing="1" w:line="300" w:lineRule="atLeast"/>
        <w:ind w:left="10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C70" w:rsidRPr="00270C70" w:rsidRDefault="00270C70" w:rsidP="00604CDC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30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порядка Учета и ведения Реестра, а также порядка предоставления информации, содержащейся в Реестре, влечет ответственность, предусмотренную действующим законодательством Российской Федерации.</w:t>
      </w:r>
    </w:p>
    <w:p w:rsidR="00270C70" w:rsidRPr="00270C70" w:rsidRDefault="00270C70" w:rsidP="00604CDC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30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Возмещение убытков, причиненных сельскому поселению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в связи с предоставлением недостоверных сведений о муниципальной собственности или непредставлением этих сведений, осуществляется в порядке, установленном действующим законодательством Российской Федерации и соответствующими договорами.</w:t>
      </w:r>
    </w:p>
    <w:p w:rsidR="00270C70" w:rsidRPr="00270C70" w:rsidRDefault="00270C70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270C70" w:rsidRPr="00270C70" w:rsidRDefault="00270C70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270C70" w:rsidRPr="003006C0" w:rsidRDefault="003006C0" w:rsidP="00300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06C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3006C0" w:rsidRPr="003006C0" w:rsidRDefault="003006C0" w:rsidP="00300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06C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300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                                               Н.В.Жаворонкова  </w:t>
      </w:r>
    </w:p>
    <w:p w:rsidR="00270C70" w:rsidRPr="00270C70" w:rsidRDefault="00270C70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270C70" w:rsidRPr="00270C70" w:rsidRDefault="00270C70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270C70" w:rsidRPr="00270C70" w:rsidRDefault="00270C70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270C70" w:rsidRPr="00270C70" w:rsidRDefault="00270C70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270C70" w:rsidRPr="00270C70" w:rsidRDefault="00270C70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270C70" w:rsidRPr="00270C70" w:rsidRDefault="00270C70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270C70" w:rsidRDefault="00270C70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604CDC" w:rsidRDefault="00604CDC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604CDC" w:rsidRDefault="00604CDC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604CDC" w:rsidRDefault="00604CDC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604CDC" w:rsidRDefault="00604CDC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604CDC" w:rsidRDefault="00604CDC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604CDC" w:rsidRDefault="00604CDC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604CDC" w:rsidRDefault="00604CDC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5203A" w:rsidRDefault="0085203A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5203A" w:rsidRDefault="0085203A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5203A" w:rsidRDefault="0085203A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5203A" w:rsidRDefault="0085203A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5203A" w:rsidRDefault="0085203A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5203A" w:rsidRDefault="0085203A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5203A" w:rsidRDefault="0085203A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5203A" w:rsidRDefault="0085203A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5203A" w:rsidRDefault="0085203A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5203A" w:rsidRDefault="0085203A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5203A" w:rsidRDefault="0085203A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5203A" w:rsidRDefault="0085203A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5203A" w:rsidRDefault="0085203A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5203A" w:rsidRDefault="0085203A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5203A" w:rsidRDefault="0085203A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5203A" w:rsidRDefault="0085203A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5203A" w:rsidRDefault="0085203A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5203A" w:rsidRDefault="0085203A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5203A" w:rsidRDefault="0085203A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604CDC" w:rsidRDefault="00604CDC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270C70" w:rsidRPr="00270C70" w:rsidRDefault="00270C70" w:rsidP="00270C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70C70" w:rsidRPr="00270C70" w:rsidRDefault="00270C70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0C70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к Положению </w:t>
      </w:r>
    </w:p>
    <w:p w:rsidR="00270C70" w:rsidRPr="00270C70" w:rsidRDefault="00270C70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0C70">
        <w:rPr>
          <w:rFonts w:ascii="Times New Roman" w:eastAsia="Times New Roman" w:hAnsi="Times New Roman" w:cs="Times New Roman"/>
          <w:sz w:val="20"/>
          <w:szCs w:val="20"/>
          <w:lang w:eastAsia="ru-RU"/>
        </w:rPr>
        <w:t>о ведении реестра муниципальной собственности</w:t>
      </w:r>
    </w:p>
    <w:p w:rsidR="00270C70" w:rsidRPr="00270C70" w:rsidRDefault="00270C70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0C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Верхнематренский</w:t>
      </w:r>
      <w:proofErr w:type="spellEnd"/>
      <w:r w:rsidRPr="00270C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сельсовет</w:t>
      </w:r>
    </w:p>
    <w:p w:rsidR="00270C70" w:rsidRPr="00270C70" w:rsidRDefault="00270C70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0C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70C70">
        <w:rPr>
          <w:rFonts w:ascii="Times New Roman" w:eastAsia="Times New Roman" w:hAnsi="Times New Roman" w:cs="Times New Roman"/>
          <w:sz w:val="20"/>
          <w:szCs w:val="20"/>
          <w:lang w:eastAsia="ru-RU"/>
        </w:rPr>
        <w:t>Добринского</w:t>
      </w:r>
      <w:proofErr w:type="spellEnd"/>
      <w:r w:rsidRPr="00270C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 района Липецкой области</w:t>
      </w:r>
    </w:p>
    <w:p w:rsidR="00270C70" w:rsidRPr="00270C70" w:rsidRDefault="00270C70" w:rsidP="00270C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70C70">
        <w:rPr>
          <w:rFonts w:ascii="Times New Roman" w:eastAsia="Times New Roman" w:hAnsi="Times New Roman" w:cs="Times New Roman"/>
          <w:b/>
          <w:bCs/>
          <w:lang w:eastAsia="ru-RU"/>
        </w:rPr>
        <w:t> </w:t>
      </w:r>
    </w:p>
    <w:p w:rsidR="00270C70" w:rsidRPr="00270C70" w:rsidRDefault="00270C70" w:rsidP="00270C7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C70">
        <w:rPr>
          <w:rFonts w:ascii="Times New Roman" w:eastAsia="Times New Roman" w:hAnsi="Times New Roman" w:cs="Times New Roman"/>
          <w:sz w:val="28"/>
          <w:szCs w:val="28"/>
          <w:lang w:eastAsia="ru-RU"/>
        </w:rPr>
        <w:t>(Образец Выписки)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0"/>
        <w:gridCol w:w="215"/>
        <w:gridCol w:w="186"/>
        <w:gridCol w:w="888"/>
        <w:gridCol w:w="684"/>
        <w:gridCol w:w="429"/>
        <w:gridCol w:w="429"/>
        <w:gridCol w:w="1009"/>
        <w:gridCol w:w="2708"/>
      </w:tblGrid>
      <w:tr w:rsidR="00270C70" w:rsidRPr="00270C70" w:rsidTr="00905392">
        <w:tc>
          <w:tcPr>
            <w:tcW w:w="0" w:type="auto"/>
            <w:gridSpan w:val="9"/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ВЫПИСКА № ____</w:t>
            </w:r>
          </w:p>
          <w:p w:rsidR="00270C70" w:rsidRPr="00270C70" w:rsidRDefault="00270C70" w:rsidP="0090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реестра муниципального имущества об объекте учета </w:t>
            </w:r>
          </w:p>
          <w:p w:rsidR="00270C70" w:rsidRPr="00270C70" w:rsidRDefault="00270C70" w:rsidP="0090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имущества</w:t>
            </w:r>
          </w:p>
          <w:p w:rsidR="00270C70" w:rsidRPr="00270C70" w:rsidRDefault="00270C70" w:rsidP="0090539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"__" ________ 20__ г.</w:t>
            </w:r>
          </w:p>
        </w:tc>
      </w:tr>
      <w:tr w:rsidR="00270C70" w:rsidRPr="00270C70" w:rsidTr="0081343E">
        <w:tc>
          <w:tcPr>
            <w:tcW w:w="0" w:type="auto"/>
            <w:gridSpan w:val="9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70C70" w:rsidRPr="00270C70" w:rsidTr="0081343E"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Верхнематренский</w:t>
            </w:r>
            <w:proofErr w:type="spellEnd"/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</w:t>
            </w:r>
            <w:proofErr w:type="spellStart"/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Добринского</w:t>
            </w:r>
            <w:proofErr w:type="spellEnd"/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 Липецкой области</w:t>
            </w:r>
          </w:p>
        </w:tc>
      </w:tr>
      <w:tr w:rsidR="00270C70" w:rsidRPr="00270C70" w:rsidTr="0081343E"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 _________________________________________________________________</w:t>
            </w:r>
          </w:p>
          <w:p w:rsidR="00270C70" w:rsidRPr="00270C70" w:rsidRDefault="00270C70" w:rsidP="0090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lang w:eastAsia="ru-RU"/>
              </w:rPr>
              <w:t>(наименование юридического лица, фамилия, имя, отчество (при наличии) физического лица)</w:t>
            </w:r>
          </w:p>
        </w:tc>
      </w:tr>
      <w:tr w:rsidR="00270C70" w:rsidRPr="00270C70" w:rsidTr="0081343E"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Сведения об объекте муниципального имущества</w:t>
            </w:r>
          </w:p>
        </w:tc>
      </w:tr>
      <w:tr w:rsidR="0081343E" w:rsidRPr="00270C70" w:rsidTr="00746730"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343E" w:rsidRPr="00270C70" w:rsidRDefault="0081343E" w:rsidP="009053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и наименование объекта учета</w:t>
            </w:r>
          </w:p>
          <w:p w:rsidR="0081343E" w:rsidRPr="00270C70" w:rsidRDefault="0081343E" w:rsidP="00905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70C70" w:rsidRPr="00270C70" w:rsidTr="0081343E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Реестровый номер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присвоения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70C70" w:rsidRPr="00270C70" w:rsidTr="0081343E"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0C70" w:rsidRPr="00270C70" w:rsidTr="0081343E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Наименования сведений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Значения сведений</w:t>
            </w:r>
          </w:p>
        </w:tc>
      </w:tr>
      <w:tr w:rsidR="00270C70" w:rsidRPr="00270C70" w:rsidTr="0081343E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270C70" w:rsidRPr="00270C70" w:rsidTr="0081343E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70C70" w:rsidRPr="00270C70" w:rsidTr="0081343E"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Информация об изменении сведений об объекте учета муниципального имущества</w:t>
            </w:r>
          </w:p>
        </w:tc>
      </w:tr>
      <w:tr w:rsidR="00270C70" w:rsidRPr="00270C70" w:rsidTr="0081343E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изменения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 сведений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изменения</w:t>
            </w:r>
          </w:p>
        </w:tc>
      </w:tr>
      <w:tr w:rsidR="00270C70" w:rsidRPr="00270C70" w:rsidTr="0081343E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270C70" w:rsidRPr="00270C70" w:rsidTr="0081343E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70C70" w:rsidRPr="00270C70" w:rsidTr="0081343E">
        <w:tc>
          <w:tcPr>
            <w:tcW w:w="0" w:type="auto"/>
            <w:gridSpan w:val="9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--------------------------------------------------------------------------</w:t>
            </w:r>
          </w:p>
        </w:tc>
      </w:tr>
      <w:tr w:rsidR="00270C70" w:rsidRPr="00270C70" w:rsidTr="00905392">
        <w:tc>
          <w:tcPr>
            <w:tcW w:w="0" w:type="auto"/>
            <w:gridSpan w:val="9"/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ОТМЕТКА О ПОДТВЕРЖДЕНИИ СВЕДЕНИЙ,</w:t>
            </w:r>
          </w:p>
          <w:p w:rsidR="00270C70" w:rsidRPr="00270C70" w:rsidRDefault="00270C70" w:rsidP="009053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СОДЕРЖАЩИХСЯ</w:t>
            </w:r>
            <w:proofErr w:type="gramEnd"/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НАСТОЯЩЕЙ ВЫПИСКЕ</w:t>
            </w:r>
          </w:p>
        </w:tc>
      </w:tr>
      <w:tr w:rsidR="00270C70" w:rsidRPr="00270C70" w:rsidTr="00905392">
        <w:tc>
          <w:tcPr>
            <w:tcW w:w="0" w:type="auto"/>
            <w:gridSpan w:val="9"/>
            <w:shd w:val="clear" w:color="auto" w:fill="FFFFFF"/>
            <w:vAlign w:val="center"/>
          </w:tcPr>
          <w:p w:rsidR="00270C70" w:rsidRPr="00270C70" w:rsidRDefault="00270C70" w:rsidP="009053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0C70" w:rsidRPr="00270C70" w:rsidTr="00905392">
        <w:tc>
          <w:tcPr>
            <w:tcW w:w="0" w:type="auto"/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70C70" w:rsidRPr="00270C70" w:rsidTr="00905392">
        <w:tc>
          <w:tcPr>
            <w:tcW w:w="0" w:type="auto"/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(должность)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(подпись)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(расшифровка подписи)</w:t>
            </w:r>
          </w:p>
        </w:tc>
      </w:tr>
      <w:tr w:rsidR="00270C70" w:rsidRPr="00270C70" w:rsidTr="00905392">
        <w:tc>
          <w:tcPr>
            <w:tcW w:w="0" w:type="auto"/>
            <w:gridSpan w:val="9"/>
            <w:shd w:val="clear" w:color="auto" w:fill="FFFFFF"/>
            <w:vAlign w:val="center"/>
            <w:hideMark/>
          </w:tcPr>
          <w:p w:rsidR="00270C70" w:rsidRPr="00270C70" w:rsidRDefault="00270C70" w:rsidP="009053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"__" ________________ 20__ г.</w:t>
            </w:r>
          </w:p>
        </w:tc>
      </w:tr>
    </w:tbl>
    <w:p w:rsidR="00601DD2" w:rsidRPr="00E13C2D" w:rsidRDefault="00601DD2" w:rsidP="0084146B">
      <w:pPr>
        <w:shd w:val="clear" w:color="auto" w:fill="FFFFFF"/>
        <w:spacing w:before="100" w:beforeAutospacing="1" w:after="100" w:afterAutospacing="1" w:line="300" w:lineRule="atLeast"/>
        <w:rPr>
          <w:rFonts w:ascii="Times New Roman" w:hAnsi="Times New Roman" w:cs="Times New Roman"/>
          <w:sz w:val="28"/>
          <w:szCs w:val="28"/>
        </w:rPr>
      </w:pPr>
    </w:p>
    <w:sectPr w:rsidR="00601DD2" w:rsidRPr="00E13C2D" w:rsidSect="0081343E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02538"/>
    <w:multiLevelType w:val="multilevel"/>
    <w:tmpl w:val="2D96237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F837FF"/>
    <w:multiLevelType w:val="multilevel"/>
    <w:tmpl w:val="E4EE26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F55374"/>
    <w:multiLevelType w:val="multilevel"/>
    <w:tmpl w:val="C64001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B222E2"/>
    <w:multiLevelType w:val="multilevel"/>
    <w:tmpl w:val="F218271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B44562"/>
    <w:multiLevelType w:val="multilevel"/>
    <w:tmpl w:val="0C24F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3C0743"/>
    <w:multiLevelType w:val="multilevel"/>
    <w:tmpl w:val="85DA74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EA648E"/>
    <w:multiLevelType w:val="multilevel"/>
    <w:tmpl w:val="E4A080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6429B6"/>
    <w:multiLevelType w:val="multilevel"/>
    <w:tmpl w:val="D6DE9D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A97B31"/>
    <w:multiLevelType w:val="multilevel"/>
    <w:tmpl w:val="C13E21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881BC0"/>
    <w:multiLevelType w:val="multilevel"/>
    <w:tmpl w:val="A072D5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A066F2D"/>
    <w:multiLevelType w:val="multilevel"/>
    <w:tmpl w:val="B992B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E5FC1"/>
    <w:multiLevelType w:val="multilevel"/>
    <w:tmpl w:val="6F80E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BB96AB2"/>
    <w:multiLevelType w:val="multilevel"/>
    <w:tmpl w:val="EA0698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F0A7834"/>
    <w:multiLevelType w:val="multilevel"/>
    <w:tmpl w:val="49C6C5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8"/>
  </w:num>
  <w:num w:numId="5">
    <w:abstractNumId w:val="6"/>
  </w:num>
  <w:num w:numId="6">
    <w:abstractNumId w:val="7"/>
  </w:num>
  <w:num w:numId="7">
    <w:abstractNumId w:val="3"/>
  </w:num>
  <w:num w:numId="8">
    <w:abstractNumId w:val="10"/>
  </w:num>
  <w:num w:numId="9">
    <w:abstractNumId w:val="12"/>
  </w:num>
  <w:num w:numId="10">
    <w:abstractNumId w:val="2"/>
  </w:num>
  <w:num w:numId="11">
    <w:abstractNumId w:val="9"/>
  </w:num>
  <w:num w:numId="12">
    <w:abstractNumId w:val="5"/>
  </w:num>
  <w:num w:numId="13">
    <w:abstractNumId w:val="0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45EF"/>
    <w:rsid w:val="00113050"/>
    <w:rsid w:val="00157064"/>
    <w:rsid w:val="00160102"/>
    <w:rsid w:val="001749D0"/>
    <w:rsid w:val="00204A7D"/>
    <w:rsid w:val="00270C70"/>
    <w:rsid w:val="002949C1"/>
    <w:rsid w:val="003006C0"/>
    <w:rsid w:val="00386DF1"/>
    <w:rsid w:val="003917D5"/>
    <w:rsid w:val="004B629D"/>
    <w:rsid w:val="0056373B"/>
    <w:rsid w:val="005C1E31"/>
    <w:rsid w:val="00601DD2"/>
    <w:rsid w:val="00604CDC"/>
    <w:rsid w:val="00675340"/>
    <w:rsid w:val="00681135"/>
    <w:rsid w:val="00685E04"/>
    <w:rsid w:val="007A4051"/>
    <w:rsid w:val="007F3FF5"/>
    <w:rsid w:val="0081343E"/>
    <w:rsid w:val="008305F3"/>
    <w:rsid w:val="00840F78"/>
    <w:rsid w:val="0084146B"/>
    <w:rsid w:val="00842C92"/>
    <w:rsid w:val="0085203A"/>
    <w:rsid w:val="008D70CC"/>
    <w:rsid w:val="00922AFD"/>
    <w:rsid w:val="00951066"/>
    <w:rsid w:val="009E45EF"/>
    <w:rsid w:val="00A666AB"/>
    <w:rsid w:val="00A855B1"/>
    <w:rsid w:val="00B71331"/>
    <w:rsid w:val="00B9253B"/>
    <w:rsid w:val="00C62B80"/>
    <w:rsid w:val="00CE3828"/>
    <w:rsid w:val="00D86EF9"/>
    <w:rsid w:val="00E13C2D"/>
    <w:rsid w:val="00EE18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2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C2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13C2D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270C70"/>
    <w:pPr>
      <w:spacing w:after="200" w:line="276" w:lineRule="auto"/>
      <w:ind w:left="720"/>
      <w:contextualSpacing/>
    </w:pPr>
    <w:rPr>
      <w:kern w:val="0"/>
    </w:rPr>
  </w:style>
  <w:style w:type="paragraph" w:customStyle="1" w:styleId="bodytext">
    <w:name w:val="bodytext"/>
    <w:basedOn w:val="a"/>
    <w:rsid w:val="00270C70"/>
    <w:pPr>
      <w:spacing w:after="283" w:line="240" w:lineRule="auto"/>
      <w:ind w:left="150" w:right="150"/>
    </w:pPr>
    <w:rPr>
      <w:rFonts w:ascii="Arial" w:eastAsia="Times New Roman" w:hAnsi="Arial" w:cs="Arial"/>
      <w:color w:val="000000"/>
      <w:kern w:val="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5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3827&amp;dst=100175&amp;field=134&amp;date=26.03.2024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37300.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48.registrnpa.r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ngels-city.ru/pravaktnovselsov/91279-reshenie-58-13-03-ot-28-03-2024g-ob-utverzhdenii-polozheniya-o-vedenii-reestra-munitsipalnoj-sobstvennosti-novopushkinskogo-munitsipalnogo-obrazovaniya-engelsskogo-munitsipalnogo-rajona-saratovskoj-oblast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15</Pages>
  <Words>5011</Words>
  <Characters>28569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2024-05-30T11:04:00Z</dcterms:created>
  <dcterms:modified xsi:type="dcterms:W3CDTF">2024-06-14T06:37:00Z</dcterms:modified>
</cp:coreProperties>
</file>