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9" w:rsidRPr="007147AF" w:rsidRDefault="002924C9" w:rsidP="002924C9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5620" cy="68072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C9" w:rsidRPr="007147AF" w:rsidRDefault="002924C9" w:rsidP="002924C9">
      <w:pPr>
        <w:pStyle w:val="a9"/>
        <w:rPr>
          <w:sz w:val="28"/>
          <w:szCs w:val="28"/>
        </w:rPr>
      </w:pP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СОВЕТ  ДЕПУТАТОВ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7147AF">
        <w:rPr>
          <w:sz w:val="28"/>
          <w:szCs w:val="28"/>
        </w:rPr>
        <w:t xml:space="preserve">  СЕЛЬСОВЕТ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 </w:t>
      </w:r>
      <w:proofErr w:type="spellStart"/>
      <w:r w:rsidRPr="007147AF">
        <w:rPr>
          <w:sz w:val="28"/>
          <w:szCs w:val="28"/>
        </w:rPr>
        <w:t>Добринского</w:t>
      </w:r>
      <w:proofErr w:type="spellEnd"/>
      <w:r w:rsidRPr="007147AF">
        <w:rPr>
          <w:sz w:val="28"/>
          <w:szCs w:val="28"/>
        </w:rPr>
        <w:t xml:space="preserve">  муниципального  района Липецкой области</w:t>
      </w:r>
    </w:p>
    <w:p w:rsidR="002924C9" w:rsidRPr="002924C9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Российской Федерации</w:t>
      </w:r>
    </w:p>
    <w:p w:rsidR="002924C9" w:rsidRPr="002924C9" w:rsidRDefault="00EB5582" w:rsidP="00292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924C9" w:rsidRPr="002924C9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2924C9" w:rsidRPr="002924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1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24C9" w:rsidRPr="002924C9">
        <w:rPr>
          <w:rFonts w:ascii="Times New Roman" w:hAnsi="Times New Roman" w:cs="Times New Roman"/>
          <w:sz w:val="28"/>
          <w:szCs w:val="28"/>
        </w:rPr>
        <w:t>-го созыва</w:t>
      </w:r>
    </w:p>
    <w:p w:rsidR="002924C9" w:rsidRDefault="002924C9" w:rsidP="002924C9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924C9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2924C9" w:rsidRPr="002924C9" w:rsidRDefault="002924C9" w:rsidP="002924C9"/>
    <w:p w:rsidR="002924C9" w:rsidRPr="007147AF" w:rsidRDefault="00B41915" w:rsidP="002924C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B5582">
        <w:rPr>
          <w:rFonts w:ascii="Times New Roman" w:hAnsi="Times New Roman" w:cs="Times New Roman"/>
          <w:sz w:val="28"/>
          <w:szCs w:val="28"/>
        </w:rPr>
        <w:t>.03.2023</w:t>
      </w:r>
      <w:r w:rsidR="00751936">
        <w:rPr>
          <w:rFonts w:ascii="Times New Roman" w:hAnsi="Times New Roman" w:cs="Times New Roman"/>
          <w:sz w:val="28"/>
          <w:szCs w:val="28"/>
        </w:rPr>
        <w:t xml:space="preserve"> </w:t>
      </w:r>
      <w:r w:rsidR="002924C9" w:rsidRPr="007147AF">
        <w:rPr>
          <w:rFonts w:ascii="Times New Roman" w:hAnsi="Times New Roman" w:cs="Times New Roman"/>
          <w:sz w:val="28"/>
          <w:szCs w:val="28"/>
        </w:rPr>
        <w:t xml:space="preserve">г.   </w:t>
      </w:r>
      <w:r w:rsidR="002924C9">
        <w:rPr>
          <w:rFonts w:ascii="Times New Roman" w:hAnsi="Times New Roman" w:cs="Times New Roman"/>
          <w:sz w:val="28"/>
          <w:szCs w:val="28"/>
        </w:rPr>
        <w:t xml:space="preserve">              с. </w:t>
      </w:r>
      <w:proofErr w:type="gramStart"/>
      <w:r w:rsidR="002924C9">
        <w:rPr>
          <w:rFonts w:ascii="Times New Roman" w:hAnsi="Times New Roman" w:cs="Times New Roman"/>
          <w:sz w:val="28"/>
          <w:szCs w:val="28"/>
        </w:rPr>
        <w:t>Вер</w:t>
      </w:r>
      <w:r w:rsidR="00EB5582">
        <w:rPr>
          <w:rFonts w:ascii="Times New Roman" w:hAnsi="Times New Roman" w:cs="Times New Roman"/>
          <w:sz w:val="28"/>
          <w:szCs w:val="28"/>
        </w:rPr>
        <w:t>хняя</w:t>
      </w:r>
      <w:proofErr w:type="gramEnd"/>
      <w:r w:rsidR="00EB5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82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B5582">
        <w:rPr>
          <w:rFonts w:ascii="Times New Roman" w:hAnsi="Times New Roman" w:cs="Times New Roman"/>
          <w:sz w:val="28"/>
          <w:szCs w:val="28"/>
        </w:rPr>
        <w:t xml:space="preserve">               № 132</w:t>
      </w:r>
      <w:r w:rsidR="002924C9" w:rsidRPr="007147AF">
        <w:rPr>
          <w:rFonts w:ascii="Times New Roman" w:hAnsi="Times New Roman" w:cs="Times New Roman"/>
          <w:sz w:val="28"/>
          <w:szCs w:val="28"/>
        </w:rPr>
        <w:t>-рс</w:t>
      </w:r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6342E2" w:rsidRDefault="008C2D12" w:rsidP="00101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="00E170F9">
        <w:rPr>
          <w:rFonts w:ascii="Times New Roman" w:hAnsi="Times New Roman"/>
          <w:b/>
          <w:sz w:val="28"/>
          <w:szCs w:val="28"/>
        </w:rPr>
        <w:t>по проекту отчета</w:t>
      </w:r>
      <w:r w:rsidRPr="006342E2">
        <w:rPr>
          <w:rFonts w:ascii="Times New Roman" w:hAnsi="Times New Roman"/>
          <w:b/>
          <w:sz w:val="28"/>
          <w:szCs w:val="28"/>
        </w:rPr>
        <w:t xml:space="preserve"> 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EB5582">
        <w:rPr>
          <w:rFonts w:ascii="Times New Roman" w:hAnsi="Times New Roman"/>
          <w:b/>
          <w:sz w:val="28"/>
          <w:szCs w:val="28"/>
        </w:rPr>
        <w:t>за 2022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 год</w:t>
      </w:r>
      <w:r w:rsidR="00101B21">
        <w:rPr>
          <w:rFonts w:ascii="Times New Roman" w:hAnsi="Times New Roman"/>
          <w:b/>
          <w:sz w:val="28"/>
          <w:szCs w:val="28"/>
        </w:rPr>
        <w:t>»</w:t>
      </w:r>
    </w:p>
    <w:p w:rsidR="00E170F9" w:rsidRPr="006342E2" w:rsidRDefault="00E170F9" w:rsidP="00101B21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EB5582">
        <w:rPr>
          <w:rFonts w:ascii="Times New Roman" w:hAnsi="Times New Roman"/>
          <w:sz w:val="28"/>
          <w:szCs w:val="28"/>
        </w:rPr>
        <w:t>2022</w:t>
      </w:r>
      <w:r w:rsidR="006410A1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EB5582">
        <w:rPr>
          <w:rFonts w:ascii="Times New Roman" w:hAnsi="Times New Roman"/>
          <w:sz w:val="28"/>
          <w:szCs w:val="28"/>
        </w:rPr>
        <w:t xml:space="preserve"> на 11.04.2023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FE0B1B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2D12"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 xml:space="preserve">за </w:t>
      </w:r>
      <w:r w:rsidR="00EB5582">
        <w:rPr>
          <w:rFonts w:ascii="Times New Roman" w:hAnsi="Times New Roman"/>
          <w:sz w:val="28"/>
          <w:szCs w:val="28"/>
        </w:rPr>
        <w:t>2022</w:t>
      </w:r>
      <w:r w:rsidR="005F7C99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="009E4F15">
        <w:rPr>
          <w:rFonts w:ascii="Times New Roman" w:hAnsi="Times New Roman"/>
          <w:sz w:val="28"/>
          <w:szCs w:val="28"/>
        </w:rPr>
        <w:t>(Приложение</w:t>
      </w:r>
      <w:r w:rsidR="004151D1">
        <w:rPr>
          <w:rFonts w:ascii="Times New Roman" w:hAnsi="Times New Roman"/>
          <w:sz w:val="28"/>
          <w:szCs w:val="28"/>
        </w:rPr>
        <w:t xml:space="preserve"> № 1</w:t>
      </w:r>
      <w:r w:rsidRPr="006342E2">
        <w:rPr>
          <w:rFonts w:ascii="Times New Roman" w:hAnsi="Times New Roman"/>
          <w:sz w:val="28"/>
          <w:szCs w:val="28"/>
        </w:rPr>
        <w:t>)</w:t>
      </w:r>
    </w:p>
    <w:p w:rsidR="004151D1" w:rsidRPr="004151D1" w:rsidRDefault="004151D1" w:rsidP="004151D1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1D1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4151D1">
        <w:rPr>
          <w:rFonts w:ascii="Times New Roman" w:eastAsiaTheme="minorHAnsi" w:hAnsi="Times New Roman"/>
          <w:sz w:val="28"/>
          <w:szCs w:val="28"/>
          <w:lang w:eastAsia="en-US"/>
        </w:rPr>
        <w:t>Поручить организационному комитету обнародовать</w:t>
      </w:r>
      <w:proofErr w:type="gramEnd"/>
      <w:r w:rsidRPr="004151D1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информацию о времени и месте проведения публичных слушаний по проекту отчета « Об исполнении  бюджета  сельского поселения </w:t>
      </w:r>
      <w:proofErr w:type="spellStart"/>
      <w:r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101B21">
        <w:rPr>
          <w:rFonts w:ascii="Times New Roman" w:hAnsi="Times New Roman"/>
          <w:sz w:val="28"/>
          <w:szCs w:val="28"/>
        </w:rPr>
        <w:t xml:space="preserve"> </w:t>
      </w:r>
      <w:r w:rsidRPr="004151D1">
        <w:rPr>
          <w:rFonts w:ascii="Times New Roman" w:eastAsiaTheme="minorHAnsi" w:hAnsi="Times New Roman"/>
          <w:sz w:val="28"/>
          <w:szCs w:val="28"/>
          <w:lang w:eastAsia="en-US"/>
        </w:rPr>
        <w:t>сельсовет за 2022 год» (приложение №2).</w:t>
      </w:r>
    </w:p>
    <w:p w:rsidR="004151D1" w:rsidRPr="004151D1" w:rsidRDefault="004151D1" w:rsidP="004151D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1D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4. Установить срок подачи предложения и рекомендаций по проекту отчета «Об исполнении бюджета сельского поселения </w:t>
      </w:r>
      <w:proofErr w:type="spellStart"/>
      <w:r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4151D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за 2022 год» до 09 апреля  2023 года.</w:t>
      </w:r>
    </w:p>
    <w:p w:rsidR="004151D1" w:rsidRPr="004151D1" w:rsidRDefault="004151D1" w:rsidP="004151D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1D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5. Настоящее решение вступает в силу со дня его принятия.</w:t>
      </w:r>
    </w:p>
    <w:p w:rsidR="008C2D1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9E4F15" w:rsidRDefault="009E4F15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15" w:rsidRDefault="008C2D1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4F15" w:rsidRDefault="009E4F15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2E2" w:rsidRPr="009E4F15" w:rsidRDefault="009E4F15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2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D8">
        <w:rPr>
          <w:rFonts w:ascii="Times New Roman" w:hAnsi="Times New Roman" w:cs="Times New Roman"/>
          <w:sz w:val="28"/>
          <w:szCs w:val="28"/>
        </w:rPr>
        <w:t>Л.И.Беляева</w:t>
      </w:r>
    </w:p>
    <w:p w:rsidR="00E170F9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4151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C2D12" w:rsidRPr="006342E2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52CB">
        <w:rPr>
          <w:rFonts w:ascii="Times New Roman" w:hAnsi="Times New Roman" w:cs="Times New Roman"/>
          <w:sz w:val="28"/>
          <w:szCs w:val="28"/>
        </w:rPr>
        <w:t>№ 1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7C99">
        <w:rPr>
          <w:rFonts w:ascii="Times New Roman" w:hAnsi="Times New Roman" w:cs="Times New Roman"/>
          <w:sz w:val="28"/>
          <w:szCs w:val="28"/>
        </w:rPr>
        <w:t xml:space="preserve">     </w:t>
      </w:r>
      <w:r w:rsidR="00B41915">
        <w:rPr>
          <w:rFonts w:ascii="Times New Roman" w:hAnsi="Times New Roman" w:cs="Times New Roman"/>
          <w:sz w:val="28"/>
          <w:szCs w:val="28"/>
        </w:rPr>
        <w:t xml:space="preserve">           № 132-рс от 21</w:t>
      </w:r>
      <w:r w:rsidR="00507DCE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E170F9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31E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7DCE">
        <w:rPr>
          <w:rFonts w:ascii="Times New Roman" w:hAnsi="Times New Roman" w:cs="Times New Roman"/>
          <w:b/>
          <w:sz w:val="28"/>
          <w:szCs w:val="28"/>
        </w:rPr>
        <w:t>2022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1D1" w:rsidRDefault="004151D1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Жаворонкова Наталия Васильевна</w:t>
      </w:r>
    </w:p>
    <w:p w:rsidR="004F1165" w:rsidRDefault="004F1165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1165" w:rsidRDefault="004F1165" w:rsidP="008104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1D1" w:rsidRDefault="004F1165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D12">
        <w:rPr>
          <w:rFonts w:ascii="Times New Roman" w:hAnsi="Times New Roman" w:cs="Times New Roman"/>
          <w:sz w:val="28"/>
          <w:szCs w:val="28"/>
        </w:rPr>
        <w:t>.</w:t>
      </w:r>
      <w:r w:rsidR="008104A5" w:rsidRPr="008104A5">
        <w:rPr>
          <w:rFonts w:ascii="Times New Roman" w:hAnsi="Times New Roman" w:cs="Times New Roman"/>
          <w:sz w:val="28"/>
          <w:szCs w:val="28"/>
        </w:rPr>
        <w:t xml:space="preserve"> </w:t>
      </w:r>
      <w:r w:rsidR="004151D1">
        <w:rPr>
          <w:rFonts w:ascii="Times New Roman" w:hAnsi="Times New Roman" w:cs="Times New Roman"/>
          <w:sz w:val="28"/>
          <w:szCs w:val="28"/>
        </w:rPr>
        <w:t>Беляева Любовь Ивановна</w:t>
      </w:r>
      <w:r w:rsidR="008104A5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 xml:space="preserve">– </w:t>
      </w:r>
      <w:r w:rsidR="006410A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104A5">
        <w:rPr>
          <w:rFonts w:ascii="Times New Roman" w:hAnsi="Times New Roman" w:cs="Times New Roman"/>
          <w:sz w:val="28"/>
          <w:szCs w:val="28"/>
        </w:rPr>
        <w:t xml:space="preserve"> </w:t>
      </w:r>
      <w:r w:rsidR="0041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4151D1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86">
        <w:rPr>
          <w:rFonts w:ascii="Times New Roman" w:hAnsi="Times New Roman" w:cs="Times New Roman"/>
          <w:sz w:val="28"/>
          <w:szCs w:val="28"/>
        </w:rPr>
        <w:t>Верхнематре</w:t>
      </w:r>
      <w:r w:rsidR="008C2D1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8C2D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4486" w:rsidRDefault="00A27337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главный специалист-эксперт</w:t>
      </w:r>
      <w:r w:rsidR="00F31EF8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 w:rsidR="00944486" w:rsidRPr="00944486">
        <w:rPr>
          <w:rFonts w:ascii="Times New Roman" w:hAnsi="Times New Roman" w:cs="Times New Roman"/>
          <w:sz w:val="28"/>
          <w:szCs w:val="28"/>
        </w:rPr>
        <w:t xml:space="preserve"> </w:t>
      </w:r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410A1" w:rsidRDefault="006410A1" w:rsidP="00B419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51D1" w:rsidRDefault="00944486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A8B">
        <w:rPr>
          <w:rFonts w:ascii="Times New Roman" w:hAnsi="Times New Roman" w:cs="Times New Roman"/>
          <w:sz w:val="28"/>
          <w:szCs w:val="28"/>
        </w:rPr>
        <w:t>4.</w:t>
      </w:r>
      <w:r w:rsidR="00473208">
        <w:rPr>
          <w:rFonts w:ascii="Times New Roman" w:hAnsi="Times New Roman" w:cs="Times New Roman"/>
          <w:sz w:val="28"/>
          <w:szCs w:val="28"/>
        </w:rPr>
        <w:t xml:space="preserve"> </w:t>
      </w:r>
      <w:r w:rsidR="004151D1">
        <w:rPr>
          <w:rFonts w:ascii="Times New Roman" w:hAnsi="Times New Roman" w:cs="Times New Roman"/>
          <w:sz w:val="28"/>
          <w:szCs w:val="28"/>
        </w:rPr>
        <w:t>Матушкина Е.В. – старший специалист 1 разряда администрации</w:t>
      </w:r>
      <w:r w:rsidR="004151D1" w:rsidRPr="00944486">
        <w:rPr>
          <w:rFonts w:ascii="Times New Roman" w:hAnsi="Times New Roman" w:cs="Times New Roman"/>
          <w:sz w:val="28"/>
          <w:szCs w:val="28"/>
        </w:rPr>
        <w:t xml:space="preserve"> </w:t>
      </w:r>
      <w:r w:rsidR="0041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D1" w:rsidRDefault="004151D1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2CB" w:rsidRPr="006342E2" w:rsidRDefault="009252CB" w:rsidP="009252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 № 2</w:t>
      </w:r>
    </w:p>
    <w:p w:rsidR="009252CB" w:rsidRDefault="009252CB" w:rsidP="009252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9252CB" w:rsidRDefault="009252CB" w:rsidP="009252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9252CB" w:rsidRDefault="009252CB" w:rsidP="009252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52CB" w:rsidRDefault="009252CB" w:rsidP="009252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132-рс от 21.03.2023 г.</w:t>
      </w:r>
    </w:p>
    <w:p w:rsidR="009252CB" w:rsidRPr="008104A5" w:rsidRDefault="009252CB" w:rsidP="004151D1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80" w:type="dxa"/>
        <w:tblInd w:w="93" w:type="dxa"/>
        <w:tblLook w:val="04A0"/>
      </w:tblPr>
      <w:tblGrid>
        <w:gridCol w:w="4320"/>
        <w:gridCol w:w="2000"/>
        <w:gridCol w:w="1940"/>
        <w:gridCol w:w="1420"/>
      </w:tblGrid>
      <w:tr w:rsidR="00186082" w:rsidRPr="00186082" w:rsidTr="00186082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:rsidR="00186082" w:rsidRPr="00186082" w:rsidRDefault="00186082" w:rsidP="00186082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Проект «Об исполнении бюджета сельского поселения</w:t>
            </w:r>
          </w:p>
        </w:tc>
      </w:tr>
      <w:tr w:rsidR="00186082" w:rsidRPr="00186082" w:rsidTr="00186082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:rsidR="00186082" w:rsidRPr="00186082" w:rsidRDefault="00186082" w:rsidP="00186082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Верх</w:t>
            </w:r>
            <w:r w:rsidRPr="00186082">
              <w:rPr>
                <w:rFonts w:ascii="Times New Roman" w:eastAsiaTheme="minorHAnsi" w:hAnsi="Times New Roman"/>
                <w:lang w:eastAsia="en-US"/>
              </w:rPr>
              <w:t>нематренский</w:t>
            </w:r>
            <w:proofErr w:type="spellEnd"/>
            <w:r w:rsidRPr="00186082">
              <w:rPr>
                <w:rFonts w:ascii="Times New Roman" w:eastAsiaTheme="minorHAnsi" w:hAnsi="Times New Roman"/>
                <w:lang w:eastAsia="en-US"/>
              </w:rPr>
              <w:t xml:space="preserve"> сельсовет за 2022 год»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noWrap/>
            <w:vAlign w:val="bottom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EastAsia" w:hAnsi="Times New Roman"/>
              </w:rPr>
            </w:pPr>
          </w:p>
        </w:tc>
        <w:tc>
          <w:tcPr>
            <w:tcW w:w="1940" w:type="dxa"/>
            <w:noWrap/>
            <w:vAlign w:val="bottom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EastAsia" w:hAnsi="Times New Roman"/>
              </w:rPr>
            </w:pPr>
          </w:p>
        </w:tc>
      </w:tr>
      <w:tr w:rsidR="00186082" w:rsidRPr="00186082" w:rsidTr="00186082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Исполнение за 2022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 годовому плану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НАЛОГОВЫЕ  ДОХОДЫ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1909500,00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2633427,80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137,9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Налог на доходы 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353500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694084,95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196,34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730000,00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639098,11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87,55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826000,00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1300244,74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157,41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в т.ч.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28900,00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Доходы от продажи материальных и нематериальных 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Штрафные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Прочие  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28900,00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1909500,00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2662327,80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139,42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9829067,65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9829067,65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100,6</w:t>
            </w:r>
          </w:p>
        </w:tc>
      </w:tr>
      <w:tr w:rsidR="00186082" w:rsidRPr="00186082" w:rsidTr="00186082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3804830,00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3804830,00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</w:tr>
      <w:tr w:rsidR="00186082" w:rsidRPr="00186082" w:rsidTr="00186082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4509908,15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4509908,15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</w:tr>
      <w:tr w:rsidR="00186082" w:rsidRPr="00186082" w:rsidTr="00186082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97400,00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97400,00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826905,00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826905,00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91,7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590024,50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590024,50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105,8</w:t>
            </w:r>
          </w:p>
        </w:tc>
      </w:tr>
      <w:tr w:rsidR="00186082" w:rsidRPr="00186082" w:rsidTr="00186082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Доходы от возврата остатков межбюджетных трансфертов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11738567,65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12491395,45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106,4</w:t>
            </w: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Превышение расходов над доходами (дефицит</w:t>
            </w:r>
            <w:proofErr w:type="gramStart"/>
            <w:r w:rsidRPr="0018608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-,</w:t>
            </w:r>
            <w:proofErr w:type="spellStart"/>
            <w:proofErr w:type="gramEnd"/>
            <w:r w:rsidRPr="0018608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профицит</w:t>
            </w:r>
            <w:proofErr w:type="spellEnd"/>
            <w:r w:rsidRPr="0018608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-217260,67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Бюджетный  кредит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86082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186082">
              <w:rPr>
                <w:rFonts w:ascii="Times New Roman" w:eastAsiaTheme="minorHAnsi" w:hAnsi="Times New Roman"/>
                <w:lang w:eastAsia="en-US"/>
              </w:rPr>
              <w:t xml:space="preserve">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12888567,65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12708656,12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98,6</w:t>
            </w:r>
          </w:p>
        </w:tc>
      </w:tr>
      <w:tr w:rsidR="00186082" w:rsidRPr="00186082" w:rsidTr="00186082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3846295,10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3807534,82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98,99</w:t>
            </w: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97400,00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97400,00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826905,00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826905,00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782743,00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757176,70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96,73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7302805,55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7187220,60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98,41</w:t>
            </w: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6082" w:rsidRPr="00186082" w:rsidTr="00186082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12888567,65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12708656,12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86082" w:rsidRPr="00186082" w:rsidRDefault="00186082" w:rsidP="00186082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082">
              <w:rPr>
                <w:rFonts w:ascii="Times New Roman" w:eastAsiaTheme="minorHAnsi" w:hAnsi="Times New Roman"/>
                <w:lang w:eastAsia="en-US"/>
              </w:rPr>
              <w:t>98,6</w:t>
            </w:r>
          </w:p>
        </w:tc>
      </w:tr>
    </w:tbl>
    <w:p w:rsidR="00460501" w:rsidRPr="008104A5" w:rsidRDefault="00460501" w:rsidP="00186082">
      <w:pPr>
        <w:rPr>
          <w:color w:val="FF0000"/>
        </w:rPr>
      </w:pPr>
    </w:p>
    <w:sectPr w:rsidR="00460501" w:rsidRPr="008104A5" w:rsidSect="002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0D4A81"/>
    <w:rsid w:val="00101B21"/>
    <w:rsid w:val="00177CC8"/>
    <w:rsid w:val="00186082"/>
    <w:rsid w:val="00196D8C"/>
    <w:rsid w:val="001C4D3D"/>
    <w:rsid w:val="002252FC"/>
    <w:rsid w:val="00235E6D"/>
    <w:rsid w:val="00240986"/>
    <w:rsid w:val="00246491"/>
    <w:rsid w:val="00290585"/>
    <w:rsid w:val="002922EC"/>
    <w:rsid w:val="002924C9"/>
    <w:rsid w:val="0032414D"/>
    <w:rsid w:val="003375FC"/>
    <w:rsid w:val="0034506C"/>
    <w:rsid w:val="003773C7"/>
    <w:rsid w:val="0041481D"/>
    <w:rsid w:val="004151D1"/>
    <w:rsid w:val="00425F66"/>
    <w:rsid w:val="00460501"/>
    <w:rsid w:val="00473208"/>
    <w:rsid w:val="004F1165"/>
    <w:rsid w:val="00507DCE"/>
    <w:rsid w:val="005A4072"/>
    <w:rsid w:val="005A4D7A"/>
    <w:rsid w:val="005B113C"/>
    <w:rsid w:val="005E1FBB"/>
    <w:rsid w:val="005F7C99"/>
    <w:rsid w:val="006342E2"/>
    <w:rsid w:val="006410A1"/>
    <w:rsid w:val="00644452"/>
    <w:rsid w:val="00646D16"/>
    <w:rsid w:val="006568C1"/>
    <w:rsid w:val="0069796A"/>
    <w:rsid w:val="006E6B4C"/>
    <w:rsid w:val="0073086F"/>
    <w:rsid w:val="00751936"/>
    <w:rsid w:val="00770616"/>
    <w:rsid w:val="00795FBF"/>
    <w:rsid w:val="007D7714"/>
    <w:rsid w:val="008104A5"/>
    <w:rsid w:val="00812871"/>
    <w:rsid w:val="00835CDE"/>
    <w:rsid w:val="008A31B6"/>
    <w:rsid w:val="008C2D12"/>
    <w:rsid w:val="008E327F"/>
    <w:rsid w:val="009252CB"/>
    <w:rsid w:val="00944486"/>
    <w:rsid w:val="009604D1"/>
    <w:rsid w:val="009E4F15"/>
    <w:rsid w:val="00A27337"/>
    <w:rsid w:val="00AA24D1"/>
    <w:rsid w:val="00AC4E1F"/>
    <w:rsid w:val="00AE0029"/>
    <w:rsid w:val="00B41915"/>
    <w:rsid w:val="00B9779E"/>
    <w:rsid w:val="00C27FF6"/>
    <w:rsid w:val="00C42121"/>
    <w:rsid w:val="00C4607D"/>
    <w:rsid w:val="00C478E9"/>
    <w:rsid w:val="00D1178E"/>
    <w:rsid w:val="00D91C65"/>
    <w:rsid w:val="00E170F9"/>
    <w:rsid w:val="00E6528A"/>
    <w:rsid w:val="00E7716F"/>
    <w:rsid w:val="00EB5582"/>
    <w:rsid w:val="00EE0F0A"/>
    <w:rsid w:val="00F05A8B"/>
    <w:rsid w:val="00F117D8"/>
    <w:rsid w:val="00F31EF8"/>
    <w:rsid w:val="00F7472A"/>
    <w:rsid w:val="00FE0B1B"/>
    <w:rsid w:val="00FE41F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924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292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4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924C9"/>
    <w:rPr>
      <w:rFonts w:ascii="Times New Roman CYR" w:hAnsi="Times New Roman CYR" w:cs="Times New Roman CYR"/>
      <w:sz w:val="24"/>
      <w:szCs w:val="24"/>
    </w:rPr>
  </w:style>
  <w:style w:type="paragraph" w:styleId="a9">
    <w:name w:val="Subtitle"/>
    <w:basedOn w:val="a"/>
    <w:link w:val="aa"/>
    <w:uiPriority w:val="11"/>
    <w:qFormat/>
    <w:rsid w:val="002924C9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2924C9"/>
    <w:rPr>
      <w:rFonts w:ascii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58</cp:revision>
  <cp:lastPrinted>2014-02-25T05:37:00Z</cp:lastPrinted>
  <dcterms:created xsi:type="dcterms:W3CDTF">2011-02-02T12:17:00Z</dcterms:created>
  <dcterms:modified xsi:type="dcterms:W3CDTF">2023-03-23T06:13:00Z</dcterms:modified>
</cp:coreProperties>
</file>